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88D" w:rsidRDefault="00BF2B72" w:rsidP="00AC248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388D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 w:rsidR="00232EDF" w:rsidRPr="0064388D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64388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232EDF" w:rsidRPr="0064388D">
        <w:rPr>
          <w:rFonts w:ascii="Times New Roman" w:hAnsi="Times New Roman" w:cs="Times New Roman"/>
          <w:b/>
          <w:bCs/>
          <w:sz w:val="28"/>
          <w:szCs w:val="28"/>
        </w:rPr>
        <w:t xml:space="preserve"> Понятийный аппарат риск-менеджмента</w:t>
      </w:r>
    </w:p>
    <w:p w:rsidR="00167AE6" w:rsidRDefault="00232EDF" w:rsidP="006438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88D">
        <w:rPr>
          <w:rFonts w:ascii="Times New Roman" w:hAnsi="Times New Roman" w:cs="Times New Roman"/>
          <w:sz w:val="28"/>
          <w:szCs w:val="28"/>
        </w:rPr>
        <w:br/>
        <w:t xml:space="preserve">1.1 </w:t>
      </w:r>
      <w:r w:rsidR="002D2310" w:rsidRPr="0064388D">
        <w:rPr>
          <w:rFonts w:ascii="Times New Roman" w:hAnsi="Times New Roman" w:cs="Times New Roman"/>
          <w:sz w:val="28"/>
          <w:szCs w:val="28"/>
        </w:rPr>
        <w:t>Понятия «риск» и «неопределенность»</w:t>
      </w:r>
    </w:p>
    <w:p w:rsidR="0064388D" w:rsidRDefault="0064388D" w:rsidP="006438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 Классификация основных видов риска</w:t>
      </w:r>
    </w:p>
    <w:p w:rsidR="00AC2481" w:rsidRDefault="00AC2481" w:rsidP="0064388D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AC2481" w:rsidRPr="0002225B" w:rsidRDefault="00AC2481" w:rsidP="0002225B">
      <w:pPr>
        <w:pStyle w:val="a3"/>
        <w:numPr>
          <w:ilvl w:val="1"/>
          <w:numId w:val="1"/>
        </w:numPr>
        <w:jc w:val="center"/>
        <w:rPr>
          <w:szCs w:val="28"/>
        </w:rPr>
      </w:pPr>
      <w:r w:rsidRPr="0002225B">
        <w:rPr>
          <w:szCs w:val="28"/>
        </w:rPr>
        <w:t>Понятия «риск» и «неопределенность»</w:t>
      </w:r>
    </w:p>
    <w:p w:rsidR="0002225B" w:rsidRPr="0002225B" w:rsidRDefault="0002225B" w:rsidP="0002225B">
      <w:pPr>
        <w:pStyle w:val="a3"/>
        <w:ind w:left="450"/>
        <w:rPr>
          <w:szCs w:val="28"/>
        </w:rPr>
      </w:pPr>
    </w:p>
    <w:p w:rsidR="00933949" w:rsidRDefault="00264EA8" w:rsidP="0002225B">
      <w:pPr>
        <w:pStyle w:val="a3"/>
        <w:shd w:val="clear" w:color="auto" w:fill="FFFFFF"/>
        <w:ind w:left="0" w:firstLine="567"/>
        <w:jc w:val="both"/>
        <w:rPr>
          <w:rFonts w:ascii="Arial" w:hAnsi="Arial" w:cs="Arial"/>
          <w:spacing w:val="1"/>
          <w:szCs w:val="28"/>
        </w:rPr>
      </w:pPr>
      <w:r w:rsidRPr="00BF2441">
        <w:rPr>
          <w:rFonts w:ascii="Arial" w:hAnsi="Arial" w:cs="Arial"/>
          <w:szCs w:val="28"/>
        </w:rPr>
        <w:t xml:space="preserve">Со времен начала своей писаной истории человечество пыталось понять и управлять рискованностью будущего. </w:t>
      </w:r>
      <w:r w:rsidR="00F67A02" w:rsidRPr="00BF2441">
        <w:rPr>
          <w:rFonts w:ascii="Arial" w:hAnsi="Arial" w:cs="Arial"/>
          <w:szCs w:val="28"/>
        </w:rPr>
        <w:t xml:space="preserve">Подробно и потрясающе </w:t>
      </w:r>
      <w:r w:rsidR="0025528C" w:rsidRPr="00BF2441">
        <w:rPr>
          <w:rFonts w:ascii="Arial" w:hAnsi="Arial" w:cs="Arial"/>
          <w:szCs w:val="28"/>
        </w:rPr>
        <w:t>увлекательно, что редко характерно для научной литературы,</w:t>
      </w:r>
      <w:r w:rsidR="00F67A02" w:rsidRPr="00BF2441">
        <w:rPr>
          <w:rFonts w:ascii="Arial" w:hAnsi="Arial" w:cs="Arial"/>
          <w:szCs w:val="28"/>
        </w:rPr>
        <w:t xml:space="preserve"> </w:t>
      </w:r>
      <w:r w:rsidR="00000201" w:rsidRPr="00BF2441">
        <w:rPr>
          <w:rFonts w:ascii="Arial" w:hAnsi="Arial" w:cs="Arial"/>
          <w:szCs w:val="28"/>
        </w:rPr>
        <w:t xml:space="preserve">процесс изменения </w:t>
      </w:r>
      <w:r w:rsidR="009C1B29" w:rsidRPr="00BF2441">
        <w:rPr>
          <w:rFonts w:ascii="Arial" w:hAnsi="Arial" w:cs="Arial"/>
          <w:szCs w:val="28"/>
        </w:rPr>
        <w:t xml:space="preserve">отношения </w:t>
      </w:r>
      <w:r w:rsidR="0025528C" w:rsidRPr="00BF2441">
        <w:rPr>
          <w:rFonts w:ascii="Arial" w:hAnsi="Arial" w:cs="Arial"/>
          <w:spacing w:val="4"/>
          <w:szCs w:val="28"/>
        </w:rPr>
        <w:t xml:space="preserve">личности к возможности предвидения </w:t>
      </w:r>
      <w:proofErr w:type="gramStart"/>
      <w:r w:rsidR="0025528C" w:rsidRPr="00BF2441">
        <w:rPr>
          <w:rFonts w:ascii="Arial" w:hAnsi="Arial" w:cs="Arial"/>
          <w:spacing w:val="4"/>
          <w:szCs w:val="28"/>
        </w:rPr>
        <w:t>своего</w:t>
      </w:r>
      <w:proofErr w:type="gramEnd"/>
      <w:r w:rsidR="0025528C" w:rsidRPr="00BF2441">
        <w:rPr>
          <w:rFonts w:ascii="Arial" w:hAnsi="Arial" w:cs="Arial"/>
          <w:spacing w:val="4"/>
          <w:szCs w:val="28"/>
        </w:rPr>
        <w:t xml:space="preserve"> будущего</w:t>
      </w:r>
      <w:r w:rsidR="000A25E9" w:rsidRPr="00BF2441">
        <w:rPr>
          <w:rFonts w:ascii="Arial" w:hAnsi="Arial" w:cs="Arial"/>
          <w:spacing w:val="4"/>
          <w:szCs w:val="28"/>
        </w:rPr>
        <w:t xml:space="preserve"> и управления</w:t>
      </w:r>
      <w:r w:rsidR="009C1B29" w:rsidRPr="00BF2441">
        <w:rPr>
          <w:rFonts w:ascii="Arial" w:hAnsi="Arial" w:cs="Arial"/>
          <w:spacing w:val="4"/>
          <w:szCs w:val="28"/>
        </w:rPr>
        <w:t xml:space="preserve"> сопровождающими его рисками</w:t>
      </w:r>
      <w:r w:rsidR="006F4DD8" w:rsidRPr="00BF2441">
        <w:rPr>
          <w:rFonts w:ascii="Arial" w:hAnsi="Arial" w:cs="Arial"/>
          <w:spacing w:val="4"/>
          <w:szCs w:val="28"/>
        </w:rPr>
        <w:t xml:space="preserve"> </w:t>
      </w:r>
      <w:r w:rsidR="004A6028" w:rsidRPr="00BF2441">
        <w:rPr>
          <w:rFonts w:ascii="Arial" w:hAnsi="Arial" w:cs="Arial"/>
          <w:spacing w:val="4"/>
          <w:szCs w:val="28"/>
        </w:rPr>
        <w:t>от древнейшей истории до современности описан в [</w:t>
      </w:r>
      <w:r w:rsidR="001E0D9D" w:rsidRPr="00BF2441">
        <w:rPr>
          <w:rFonts w:ascii="Arial" w:hAnsi="Arial" w:cs="Arial"/>
          <w:spacing w:val="4"/>
          <w:szCs w:val="28"/>
        </w:rPr>
        <w:t>1</w:t>
      </w:r>
      <w:r w:rsidR="004A6028" w:rsidRPr="00BF2441">
        <w:rPr>
          <w:rFonts w:ascii="Arial" w:hAnsi="Arial" w:cs="Arial"/>
          <w:spacing w:val="4"/>
          <w:szCs w:val="28"/>
        </w:rPr>
        <w:t>].</w:t>
      </w:r>
      <w:r w:rsidR="00933949" w:rsidRPr="00933949">
        <w:rPr>
          <w:rFonts w:ascii="Arial" w:hAnsi="Arial" w:cs="Arial"/>
          <w:spacing w:val="1"/>
          <w:szCs w:val="28"/>
        </w:rPr>
        <w:t xml:space="preserve"> </w:t>
      </w:r>
    </w:p>
    <w:p w:rsidR="000D4667" w:rsidRPr="000D4667" w:rsidRDefault="00933949" w:rsidP="00BF2441">
      <w:pPr>
        <w:pStyle w:val="a3"/>
        <w:shd w:val="clear" w:color="auto" w:fill="FFFFFF"/>
        <w:ind w:left="0" w:firstLine="567"/>
        <w:jc w:val="both"/>
        <w:rPr>
          <w:rFonts w:ascii="Arial" w:hAnsi="Arial" w:cs="Arial"/>
          <w:szCs w:val="28"/>
        </w:rPr>
      </w:pPr>
      <w:r w:rsidRPr="00BF2441">
        <w:rPr>
          <w:rFonts w:ascii="Arial" w:hAnsi="Arial" w:cs="Arial"/>
          <w:spacing w:val="1"/>
          <w:szCs w:val="28"/>
        </w:rPr>
        <w:t>Начиная</w:t>
      </w:r>
      <w:r>
        <w:rPr>
          <w:rFonts w:ascii="Arial" w:hAnsi="Arial" w:cs="Arial"/>
          <w:spacing w:val="1"/>
          <w:szCs w:val="28"/>
        </w:rPr>
        <w:t xml:space="preserve"> уже</w:t>
      </w:r>
      <w:r w:rsidRPr="00BF2441">
        <w:rPr>
          <w:rFonts w:ascii="Arial" w:hAnsi="Arial" w:cs="Arial"/>
          <w:spacing w:val="1"/>
          <w:szCs w:val="28"/>
        </w:rPr>
        <w:t xml:space="preserve"> с 19</w:t>
      </w:r>
      <w:r>
        <w:rPr>
          <w:rFonts w:ascii="Arial" w:hAnsi="Arial" w:cs="Arial"/>
          <w:spacing w:val="1"/>
          <w:szCs w:val="28"/>
        </w:rPr>
        <w:t>7</w:t>
      </w:r>
      <w:r w:rsidRPr="00BF2441">
        <w:rPr>
          <w:rFonts w:ascii="Arial" w:hAnsi="Arial" w:cs="Arial"/>
          <w:spacing w:val="1"/>
          <w:szCs w:val="28"/>
        </w:rPr>
        <w:t xml:space="preserve">0 г. интерес к </w:t>
      </w:r>
      <w:r>
        <w:rPr>
          <w:rFonts w:ascii="Arial" w:hAnsi="Arial" w:cs="Arial"/>
          <w:spacing w:val="1"/>
          <w:szCs w:val="28"/>
        </w:rPr>
        <w:t xml:space="preserve">вопросам управления </w:t>
      </w:r>
      <w:r w:rsidRPr="00BF2441">
        <w:rPr>
          <w:rFonts w:ascii="Arial" w:hAnsi="Arial" w:cs="Arial"/>
          <w:spacing w:val="1"/>
          <w:szCs w:val="28"/>
        </w:rPr>
        <w:t>риск</w:t>
      </w:r>
      <w:r>
        <w:rPr>
          <w:rFonts w:ascii="Arial" w:hAnsi="Arial" w:cs="Arial"/>
          <w:spacing w:val="1"/>
          <w:szCs w:val="28"/>
        </w:rPr>
        <w:t>ом</w:t>
      </w:r>
      <w:r w:rsidRPr="00BF2441">
        <w:rPr>
          <w:rFonts w:ascii="Arial" w:hAnsi="Arial" w:cs="Arial"/>
          <w:spacing w:val="1"/>
          <w:szCs w:val="28"/>
        </w:rPr>
        <w:t xml:space="preserve"> стал принимать очертание особой науки – риск-менеджмента. </w:t>
      </w:r>
      <w:r w:rsidRPr="00BF2441">
        <w:rPr>
          <w:rFonts w:ascii="Arial" w:hAnsi="Arial" w:cs="Arial"/>
        </w:rPr>
        <w:t xml:space="preserve">Однако </w:t>
      </w:r>
      <w:r>
        <w:rPr>
          <w:rFonts w:ascii="Arial" w:hAnsi="Arial" w:cs="Arial"/>
        </w:rPr>
        <w:t>н</w:t>
      </w:r>
      <w:r w:rsidR="000A25E9" w:rsidRPr="00BF2441">
        <w:rPr>
          <w:rFonts w:ascii="Arial" w:hAnsi="Arial" w:cs="Arial"/>
        </w:rPr>
        <w:t xml:space="preserve">есмотря на тысячелетия исследований </w:t>
      </w:r>
      <w:r w:rsidR="008D6B3D">
        <w:rPr>
          <w:rFonts w:ascii="Arial" w:hAnsi="Arial" w:cs="Arial"/>
        </w:rPr>
        <w:t xml:space="preserve">в области </w:t>
      </w:r>
      <w:r w:rsidR="000A25E9" w:rsidRPr="00BF2441">
        <w:rPr>
          <w:rFonts w:ascii="Arial" w:hAnsi="Arial" w:cs="Arial"/>
        </w:rPr>
        <w:t>проблемат</w:t>
      </w:r>
      <w:r w:rsidR="00BF2441" w:rsidRPr="00BF2441">
        <w:rPr>
          <w:rFonts w:ascii="Arial" w:hAnsi="Arial" w:cs="Arial"/>
        </w:rPr>
        <w:t xml:space="preserve">ики риска, </w:t>
      </w:r>
      <w:r w:rsidR="00BF2441" w:rsidRPr="00BF2441">
        <w:rPr>
          <w:rFonts w:ascii="Arial" w:hAnsi="Arial" w:cs="Arial"/>
          <w:szCs w:val="28"/>
        </w:rPr>
        <w:t xml:space="preserve">в научном сообществе </w:t>
      </w:r>
      <w:r w:rsidR="0002225B" w:rsidRPr="00BF2441">
        <w:rPr>
          <w:rFonts w:ascii="Arial" w:hAnsi="Arial" w:cs="Arial"/>
          <w:szCs w:val="28"/>
        </w:rPr>
        <w:t>до сих пор не</w:t>
      </w:r>
      <w:r w:rsidR="00A77356">
        <w:rPr>
          <w:rFonts w:ascii="Arial" w:hAnsi="Arial" w:cs="Arial"/>
          <w:szCs w:val="28"/>
        </w:rPr>
        <w:t xml:space="preserve"> выработано единого  </w:t>
      </w:r>
      <w:r w:rsidR="00A77356" w:rsidRPr="000D4667">
        <w:rPr>
          <w:rFonts w:ascii="Arial" w:hAnsi="Arial" w:cs="Arial"/>
          <w:szCs w:val="28"/>
        </w:rPr>
        <w:t xml:space="preserve">общепризнанного </w:t>
      </w:r>
      <w:r w:rsidR="00710CE2" w:rsidRPr="000D4667">
        <w:rPr>
          <w:rFonts w:ascii="Arial" w:hAnsi="Arial" w:cs="Arial"/>
          <w:szCs w:val="28"/>
        </w:rPr>
        <w:t xml:space="preserve">определения </w:t>
      </w:r>
      <w:r w:rsidR="000D4667" w:rsidRPr="000D4667">
        <w:rPr>
          <w:rFonts w:ascii="Arial" w:hAnsi="Arial" w:cs="Arial"/>
          <w:szCs w:val="28"/>
        </w:rPr>
        <w:t>основополагающей категории данной дисциплины – понятия «риск».</w:t>
      </w:r>
    </w:p>
    <w:p w:rsidR="006F5EF0" w:rsidRDefault="00D364E1" w:rsidP="00D364E1">
      <w:pPr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D364E1">
        <w:rPr>
          <w:rFonts w:ascii="Arial" w:hAnsi="Arial" w:cs="Arial"/>
          <w:sz w:val="28"/>
          <w:szCs w:val="28"/>
        </w:rPr>
        <w:t xml:space="preserve">Анализ современной технико-экономической литературы по вопросам управления рисками позволяет выделить два противоположных подхода к трактовке понятия «риск». </w:t>
      </w:r>
    </w:p>
    <w:p w:rsidR="00D364E1" w:rsidRPr="00D364E1" w:rsidRDefault="00D364E1" w:rsidP="00540C42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D364E1">
        <w:rPr>
          <w:rFonts w:ascii="Arial" w:hAnsi="Arial" w:cs="Arial"/>
          <w:sz w:val="28"/>
          <w:szCs w:val="28"/>
        </w:rPr>
        <w:t>Согласно первому подходу риск рассматривается лишь через неблагоприятные результаты деятельности, характерные для определ</w:t>
      </w:r>
      <w:r w:rsidR="006F5EF0">
        <w:rPr>
          <w:rFonts w:ascii="Arial" w:hAnsi="Arial" w:cs="Arial"/>
          <w:sz w:val="28"/>
          <w:szCs w:val="28"/>
        </w:rPr>
        <w:t>е</w:t>
      </w:r>
      <w:r w:rsidRPr="00D364E1">
        <w:rPr>
          <w:rFonts w:ascii="Arial" w:hAnsi="Arial" w:cs="Arial"/>
          <w:sz w:val="28"/>
          <w:szCs w:val="28"/>
        </w:rPr>
        <w:t>нного объекта исследования:</w:t>
      </w:r>
    </w:p>
    <w:p w:rsidR="006F5EF0" w:rsidRDefault="006F5EF0" w:rsidP="00540C42">
      <w:pPr>
        <w:pStyle w:val="a4"/>
        <w:numPr>
          <w:ilvl w:val="0"/>
          <w:numId w:val="3"/>
        </w:numPr>
        <w:shd w:val="clear" w:color="auto" w:fill="FFFFFF"/>
        <w:tabs>
          <w:tab w:val="left" w:pos="709"/>
          <w:tab w:val="left" w:pos="851"/>
          <w:tab w:val="left" w:pos="1134"/>
          <w:tab w:val="left" w:pos="1276"/>
        </w:tabs>
        <w:ind w:left="0" w:firstLine="567"/>
        <w:rPr>
          <w:rFonts w:ascii="Arial" w:hAnsi="Arial" w:cs="Arial"/>
          <w:sz w:val="28"/>
          <w:szCs w:val="28"/>
        </w:rPr>
      </w:pPr>
      <w:r w:rsidRPr="006F5EF0">
        <w:rPr>
          <w:rFonts w:ascii="Arial" w:hAnsi="Arial" w:cs="Arial"/>
          <w:sz w:val="28"/>
          <w:szCs w:val="28"/>
        </w:rPr>
        <w:t>«риск: сочетание вероятности события и его последствий… Термин «риск» обычно используется только тогда, когда существует возможность негативных последствий» [2];</w:t>
      </w:r>
    </w:p>
    <w:p w:rsidR="00D364E1" w:rsidRPr="006F5EF0" w:rsidRDefault="00D364E1" w:rsidP="00540C42">
      <w:pPr>
        <w:pStyle w:val="a4"/>
        <w:numPr>
          <w:ilvl w:val="0"/>
          <w:numId w:val="3"/>
        </w:numPr>
        <w:shd w:val="clear" w:color="auto" w:fill="FFFFFF"/>
        <w:tabs>
          <w:tab w:val="left" w:pos="709"/>
          <w:tab w:val="left" w:pos="851"/>
          <w:tab w:val="left" w:pos="1134"/>
          <w:tab w:val="left" w:pos="1276"/>
        </w:tabs>
        <w:ind w:left="0" w:firstLine="567"/>
        <w:rPr>
          <w:rFonts w:ascii="Arial" w:hAnsi="Arial" w:cs="Arial"/>
          <w:sz w:val="28"/>
          <w:szCs w:val="28"/>
        </w:rPr>
      </w:pPr>
      <w:r w:rsidRPr="006F5EF0">
        <w:rPr>
          <w:rFonts w:ascii="Arial" w:hAnsi="Arial" w:cs="Arial"/>
          <w:sz w:val="28"/>
          <w:szCs w:val="28"/>
        </w:rPr>
        <w:t>«риск – возможная опасность потерь, вытекающая из специфики тех или иных явлений природы и видов человеческого общества» [</w:t>
      </w:r>
      <w:r w:rsidR="006F5EF0">
        <w:rPr>
          <w:rFonts w:ascii="Arial" w:hAnsi="Arial" w:cs="Arial"/>
          <w:sz w:val="28"/>
          <w:szCs w:val="28"/>
        </w:rPr>
        <w:t>3</w:t>
      </w:r>
      <w:r w:rsidRPr="006F5EF0">
        <w:rPr>
          <w:rFonts w:ascii="Arial" w:hAnsi="Arial" w:cs="Arial"/>
          <w:sz w:val="28"/>
          <w:szCs w:val="28"/>
        </w:rPr>
        <w:t>];</w:t>
      </w:r>
    </w:p>
    <w:p w:rsidR="00D364E1" w:rsidRPr="00D364E1" w:rsidRDefault="00D364E1" w:rsidP="00540C42">
      <w:pPr>
        <w:pStyle w:val="a4"/>
        <w:numPr>
          <w:ilvl w:val="0"/>
          <w:numId w:val="3"/>
        </w:numPr>
        <w:shd w:val="clear" w:color="auto" w:fill="FFFFFF"/>
        <w:tabs>
          <w:tab w:val="left" w:pos="709"/>
          <w:tab w:val="left" w:pos="851"/>
          <w:tab w:val="left" w:pos="1134"/>
          <w:tab w:val="left" w:pos="1276"/>
        </w:tabs>
        <w:ind w:left="0" w:firstLine="567"/>
        <w:rPr>
          <w:rFonts w:ascii="Arial" w:hAnsi="Arial" w:cs="Arial"/>
          <w:sz w:val="28"/>
          <w:szCs w:val="28"/>
        </w:rPr>
      </w:pPr>
      <w:r w:rsidRPr="00D364E1">
        <w:rPr>
          <w:rFonts w:ascii="Arial" w:hAnsi="Arial" w:cs="Arial"/>
          <w:sz w:val="28"/>
          <w:szCs w:val="28"/>
        </w:rPr>
        <w:t>«риск – событие или группа родственных случайных событий, наносящих ущерб объекту, обладающему данным риском» [</w:t>
      </w:r>
      <w:r w:rsidR="001165A0">
        <w:rPr>
          <w:rFonts w:ascii="Arial" w:hAnsi="Arial" w:cs="Arial"/>
          <w:sz w:val="28"/>
          <w:szCs w:val="28"/>
        </w:rPr>
        <w:t>4].</w:t>
      </w:r>
    </w:p>
    <w:p w:rsidR="00D364E1" w:rsidRPr="00D364E1" w:rsidRDefault="00D364E1" w:rsidP="00540C42">
      <w:pPr>
        <w:tabs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D364E1">
        <w:rPr>
          <w:rFonts w:ascii="Arial" w:hAnsi="Arial" w:cs="Arial"/>
          <w:sz w:val="28"/>
          <w:szCs w:val="28"/>
        </w:rPr>
        <w:t xml:space="preserve">Другая позиция по данному вопросу состоит в представлении риска также и через возможное возникновение благоприятных исследуемых исходов результатов: </w:t>
      </w:r>
    </w:p>
    <w:p w:rsidR="00D364E1" w:rsidRPr="00D364E1" w:rsidRDefault="00D364E1" w:rsidP="00540C42">
      <w:pPr>
        <w:pStyle w:val="a3"/>
        <w:numPr>
          <w:ilvl w:val="0"/>
          <w:numId w:val="4"/>
        </w:numPr>
        <w:tabs>
          <w:tab w:val="left" w:pos="851"/>
          <w:tab w:val="left" w:pos="1134"/>
        </w:tabs>
        <w:ind w:left="0" w:firstLine="567"/>
        <w:jc w:val="both"/>
        <w:rPr>
          <w:rFonts w:ascii="Arial" w:hAnsi="Arial" w:cs="Arial"/>
          <w:szCs w:val="28"/>
        </w:rPr>
      </w:pPr>
      <w:r w:rsidRPr="00D364E1">
        <w:rPr>
          <w:rFonts w:ascii="Arial" w:hAnsi="Arial" w:cs="Arial"/>
          <w:szCs w:val="28"/>
        </w:rPr>
        <w:t>«риск – вероятность благоприятных и неблагоприятных последствий, которые могут наступить при реализации выбранного альтернативного решения в условиях неопредел</w:t>
      </w:r>
      <w:r w:rsidR="006F5EF0">
        <w:rPr>
          <w:rFonts w:ascii="Arial" w:hAnsi="Arial" w:cs="Arial"/>
          <w:szCs w:val="28"/>
        </w:rPr>
        <w:t>е</w:t>
      </w:r>
      <w:r w:rsidRPr="00D364E1">
        <w:rPr>
          <w:rFonts w:ascii="Arial" w:hAnsi="Arial" w:cs="Arial"/>
          <w:szCs w:val="28"/>
        </w:rPr>
        <w:t>нной ситуации» [</w:t>
      </w:r>
      <w:r w:rsidR="00CA6855">
        <w:rPr>
          <w:rFonts w:ascii="Arial" w:hAnsi="Arial" w:cs="Arial"/>
          <w:szCs w:val="28"/>
        </w:rPr>
        <w:t>5</w:t>
      </w:r>
      <w:r w:rsidRPr="00D364E1">
        <w:rPr>
          <w:rFonts w:ascii="Arial" w:hAnsi="Arial" w:cs="Arial"/>
          <w:szCs w:val="28"/>
        </w:rPr>
        <w:t>];</w:t>
      </w:r>
    </w:p>
    <w:p w:rsidR="00D364E1" w:rsidRDefault="00D364E1" w:rsidP="00540C42">
      <w:pPr>
        <w:pStyle w:val="a3"/>
        <w:numPr>
          <w:ilvl w:val="0"/>
          <w:numId w:val="4"/>
        </w:numPr>
        <w:tabs>
          <w:tab w:val="left" w:pos="851"/>
          <w:tab w:val="left" w:pos="1134"/>
        </w:tabs>
        <w:ind w:left="0" w:firstLine="567"/>
        <w:jc w:val="both"/>
        <w:rPr>
          <w:rFonts w:ascii="Arial" w:hAnsi="Arial" w:cs="Arial"/>
          <w:szCs w:val="28"/>
        </w:rPr>
      </w:pPr>
      <w:r w:rsidRPr="00D364E1">
        <w:rPr>
          <w:rFonts w:ascii="Arial" w:hAnsi="Arial" w:cs="Arial"/>
          <w:szCs w:val="28"/>
        </w:rPr>
        <w:t>«риск характеризуется сочетанием возможности достижения как нежелательных, так и особо благоприятных отклонений от запланированных результатов» [</w:t>
      </w:r>
      <w:r w:rsidR="00CA6855">
        <w:rPr>
          <w:rFonts w:ascii="Arial" w:hAnsi="Arial" w:cs="Arial"/>
          <w:szCs w:val="28"/>
        </w:rPr>
        <w:t>6</w:t>
      </w:r>
      <w:r w:rsidRPr="00D364E1">
        <w:rPr>
          <w:rFonts w:ascii="Arial" w:hAnsi="Arial" w:cs="Arial"/>
          <w:szCs w:val="28"/>
        </w:rPr>
        <w:t>].</w:t>
      </w:r>
    </w:p>
    <w:p w:rsidR="008A2CF2" w:rsidRPr="00820219" w:rsidRDefault="008A2CF2" w:rsidP="00540C42">
      <w:pPr>
        <w:tabs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8A2CF2">
        <w:rPr>
          <w:rFonts w:ascii="Arial" w:hAnsi="Arial" w:cs="Arial"/>
          <w:sz w:val="28"/>
          <w:szCs w:val="28"/>
        </w:rPr>
        <w:t>Представленные выше определения термина «риск» отражают общую тенденцию – исследователи под риском понимают разные категории: «опасность»</w:t>
      </w:r>
      <w:r>
        <w:rPr>
          <w:rFonts w:ascii="Arial" w:hAnsi="Arial" w:cs="Arial"/>
          <w:sz w:val="28"/>
          <w:szCs w:val="28"/>
        </w:rPr>
        <w:t xml:space="preserve">, </w:t>
      </w:r>
      <w:r w:rsidRPr="008A2CF2">
        <w:rPr>
          <w:rFonts w:ascii="Arial" w:hAnsi="Arial" w:cs="Arial"/>
          <w:sz w:val="28"/>
          <w:szCs w:val="28"/>
        </w:rPr>
        <w:t>«событие»</w:t>
      </w:r>
      <w:r>
        <w:rPr>
          <w:rFonts w:ascii="Arial" w:hAnsi="Arial" w:cs="Arial"/>
          <w:sz w:val="28"/>
          <w:szCs w:val="28"/>
        </w:rPr>
        <w:t xml:space="preserve">, </w:t>
      </w:r>
      <w:r w:rsidRPr="008A2CF2">
        <w:rPr>
          <w:rFonts w:ascii="Arial" w:hAnsi="Arial" w:cs="Arial"/>
          <w:sz w:val="28"/>
          <w:szCs w:val="28"/>
        </w:rPr>
        <w:t>«вероятность»</w:t>
      </w:r>
      <w:r>
        <w:rPr>
          <w:rFonts w:ascii="Arial" w:hAnsi="Arial" w:cs="Arial"/>
          <w:sz w:val="28"/>
          <w:szCs w:val="28"/>
        </w:rPr>
        <w:t xml:space="preserve">, «возможность», </w:t>
      </w:r>
      <w:r w:rsidRPr="008A2CF2">
        <w:rPr>
          <w:rFonts w:ascii="Arial" w:hAnsi="Arial" w:cs="Arial"/>
          <w:sz w:val="28"/>
          <w:szCs w:val="28"/>
        </w:rPr>
        <w:lastRenderedPageBreak/>
        <w:t>«сочетание вероятности … и последствий»</w:t>
      </w:r>
      <w:r>
        <w:rPr>
          <w:rFonts w:ascii="Arial" w:hAnsi="Arial" w:cs="Arial"/>
          <w:sz w:val="28"/>
          <w:szCs w:val="28"/>
        </w:rPr>
        <w:t>.</w:t>
      </w:r>
      <w:r w:rsidRPr="008A2CF2">
        <w:rPr>
          <w:rFonts w:ascii="Arial" w:hAnsi="Arial" w:cs="Arial"/>
          <w:sz w:val="28"/>
          <w:szCs w:val="28"/>
        </w:rPr>
        <w:t xml:space="preserve"> Данные категории являются различными атрибутами комплексного понятия «риск»</w:t>
      </w:r>
      <w:r>
        <w:rPr>
          <w:rFonts w:ascii="Arial" w:hAnsi="Arial" w:cs="Arial"/>
          <w:sz w:val="28"/>
          <w:szCs w:val="28"/>
        </w:rPr>
        <w:t>.</w:t>
      </w:r>
      <w:r w:rsidR="00F229B9">
        <w:rPr>
          <w:rFonts w:ascii="Arial" w:hAnsi="Arial" w:cs="Arial"/>
          <w:sz w:val="28"/>
          <w:szCs w:val="28"/>
        </w:rPr>
        <w:t xml:space="preserve"> </w:t>
      </w:r>
      <w:r w:rsidR="00B969EC">
        <w:rPr>
          <w:rFonts w:ascii="Arial" w:hAnsi="Arial" w:cs="Arial"/>
          <w:sz w:val="28"/>
          <w:szCs w:val="28"/>
        </w:rPr>
        <w:t>Д</w:t>
      </w:r>
      <w:r w:rsidRPr="008A2CF2">
        <w:rPr>
          <w:rFonts w:ascii="Arial" w:hAnsi="Arial" w:cs="Arial"/>
          <w:sz w:val="28"/>
          <w:szCs w:val="28"/>
        </w:rPr>
        <w:t>ля разрешения выявленных противоречий полезн</w:t>
      </w:r>
      <w:r w:rsidR="00F229B9">
        <w:rPr>
          <w:rFonts w:ascii="Arial" w:hAnsi="Arial" w:cs="Arial"/>
          <w:sz w:val="28"/>
          <w:szCs w:val="28"/>
        </w:rPr>
        <w:t xml:space="preserve">о </w:t>
      </w:r>
      <w:r w:rsidRPr="008A2CF2">
        <w:rPr>
          <w:rFonts w:ascii="Arial" w:hAnsi="Arial" w:cs="Arial"/>
          <w:sz w:val="28"/>
          <w:szCs w:val="28"/>
        </w:rPr>
        <w:t xml:space="preserve">выделить две </w:t>
      </w:r>
      <w:r w:rsidR="00775B8F">
        <w:rPr>
          <w:rFonts w:ascii="Arial" w:hAnsi="Arial" w:cs="Arial"/>
          <w:sz w:val="28"/>
          <w:szCs w:val="28"/>
        </w:rPr>
        <w:t>самостоятельные</w:t>
      </w:r>
      <w:r w:rsidR="006E375D">
        <w:rPr>
          <w:rFonts w:ascii="Arial" w:hAnsi="Arial" w:cs="Arial"/>
          <w:sz w:val="28"/>
          <w:szCs w:val="28"/>
        </w:rPr>
        <w:t xml:space="preserve"> </w:t>
      </w:r>
      <w:r w:rsidR="00F229B9" w:rsidRPr="00820219">
        <w:rPr>
          <w:rFonts w:ascii="Arial" w:hAnsi="Arial" w:cs="Arial"/>
          <w:sz w:val="28"/>
          <w:szCs w:val="28"/>
        </w:rPr>
        <w:t>характеристики риска</w:t>
      </w:r>
      <w:r w:rsidRPr="00820219">
        <w:rPr>
          <w:rFonts w:ascii="Arial" w:hAnsi="Arial" w:cs="Arial"/>
          <w:sz w:val="28"/>
          <w:szCs w:val="28"/>
        </w:rPr>
        <w:t>: ситуацию риска и уровень риска.</w:t>
      </w:r>
    </w:p>
    <w:p w:rsidR="00B623A6" w:rsidRPr="00820219" w:rsidRDefault="00B623A6" w:rsidP="00540C42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820219">
        <w:rPr>
          <w:rFonts w:ascii="Arial" w:hAnsi="Arial" w:cs="Arial"/>
          <w:sz w:val="28"/>
          <w:szCs w:val="28"/>
        </w:rPr>
        <w:t>Так, ситуация риска, представляющая собой совокупность обстоятельств и условий возникновения риска, предполагает</w:t>
      </w:r>
      <w:r w:rsidR="000E1013" w:rsidRPr="00820219">
        <w:rPr>
          <w:rFonts w:ascii="Arial" w:hAnsi="Arial" w:cs="Arial"/>
          <w:sz w:val="28"/>
          <w:szCs w:val="28"/>
        </w:rPr>
        <w:t>,</w:t>
      </w:r>
      <w:r w:rsidRPr="00820219">
        <w:rPr>
          <w:rFonts w:ascii="Arial" w:hAnsi="Arial" w:cs="Arial"/>
          <w:sz w:val="28"/>
          <w:szCs w:val="28"/>
        </w:rPr>
        <w:t xml:space="preserve"> </w:t>
      </w:r>
      <w:r w:rsidR="000E1013" w:rsidRPr="00820219">
        <w:rPr>
          <w:rFonts w:ascii="Arial" w:hAnsi="Arial" w:cs="Arial"/>
          <w:sz w:val="28"/>
          <w:szCs w:val="28"/>
        </w:rPr>
        <w:t xml:space="preserve">по крайней мере, </w:t>
      </w:r>
      <w:r w:rsidRPr="00820219">
        <w:rPr>
          <w:rFonts w:ascii="Arial" w:hAnsi="Arial" w:cs="Arial"/>
          <w:sz w:val="28"/>
          <w:szCs w:val="28"/>
        </w:rPr>
        <w:t>наличие следующих принципиальных состав</w:t>
      </w:r>
      <w:r w:rsidR="00C951A4" w:rsidRPr="00820219">
        <w:rPr>
          <w:rFonts w:ascii="Arial" w:hAnsi="Arial" w:cs="Arial"/>
          <w:sz w:val="28"/>
          <w:szCs w:val="28"/>
        </w:rPr>
        <w:t>ляющих</w:t>
      </w:r>
      <w:r w:rsidRPr="00820219">
        <w:rPr>
          <w:rFonts w:ascii="Arial" w:hAnsi="Arial" w:cs="Arial"/>
          <w:sz w:val="28"/>
          <w:szCs w:val="28"/>
        </w:rPr>
        <w:t>: активного экономического субъекта</w:t>
      </w:r>
      <w:r w:rsidR="00F64E9A" w:rsidRPr="00820219">
        <w:rPr>
          <w:rFonts w:ascii="Arial" w:hAnsi="Arial" w:cs="Arial"/>
          <w:sz w:val="28"/>
          <w:szCs w:val="28"/>
        </w:rPr>
        <w:t>,</w:t>
      </w:r>
      <w:r w:rsidR="00C951A4" w:rsidRPr="00820219">
        <w:rPr>
          <w:rFonts w:ascii="Arial" w:hAnsi="Arial" w:cs="Arial"/>
          <w:sz w:val="28"/>
          <w:szCs w:val="28"/>
        </w:rPr>
        <w:t xml:space="preserve"> целевой постановки</w:t>
      </w:r>
      <w:r w:rsidR="00F64E9A" w:rsidRPr="00820219">
        <w:rPr>
          <w:rFonts w:ascii="Arial" w:hAnsi="Arial" w:cs="Arial"/>
          <w:sz w:val="28"/>
          <w:szCs w:val="28"/>
        </w:rPr>
        <w:t>,</w:t>
      </w:r>
      <w:r w:rsidR="00C951A4" w:rsidRPr="00820219">
        <w:rPr>
          <w:rFonts w:ascii="Arial" w:hAnsi="Arial" w:cs="Arial"/>
          <w:sz w:val="28"/>
          <w:szCs w:val="28"/>
        </w:rPr>
        <w:t xml:space="preserve"> </w:t>
      </w:r>
      <w:r w:rsidR="00F64E9A" w:rsidRPr="00820219">
        <w:rPr>
          <w:rFonts w:ascii="Arial" w:hAnsi="Arial" w:cs="Arial"/>
          <w:sz w:val="28"/>
          <w:szCs w:val="28"/>
        </w:rPr>
        <w:t xml:space="preserve">разнесенности во времени исходной и целевой ситуации, ситуации выбора, </w:t>
      </w:r>
      <w:r w:rsidR="00B97EE5" w:rsidRPr="00820219">
        <w:rPr>
          <w:rFonts w:ascii="Arial" w:hAnsi="Arial" w:cs="Arial"/>
          <w:sz w:val="28"/>
          <w:szCs w:val="28"/>
        </w:rPr>
        <w:t>недетерминированности последствий действий субъекта</w:t>
      </w:r>
      <w:r w:rsidR="000E1013" w:rsidRPr="00820219">
        <w:rPr>
          <w:rFonts w:ascii="Arial" w:hAnsi="Arial" w:cs="Arial"/>
          <w:sz w:val="28"/>
          <w:szCs w:val="28"/>
        </w:rPr>
        <w:t>.</w:t>
      </w:r>
    </w:p>
    <w:p w:rsidR="00285028" w:rsidRDefault="00285028" w:rsidP="00540C42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spacing w:val="-5"/>
          <w:sz w:val="28"/>
          <w:szCs w:val="28"/>
        </w:rPr>
      </w:pPr>
      <w:r w:rsidRPr="00820219">
        <w:rPr>
          <w:rFonts w:ascii="Arial" w:hAnsi="Arial" w:cs="Arial"/>
          <w:sz w:val="28"/>
          <w:szCs w:val="28"/>
        </w:rPr>
        <w:t xml:space="preserve">Особое самостоятельное значение, особенно в практических приложениях теории управления рисками, занимает такая характеристика риска как его уровень. Уровень риска, следует </w:t>
      </w:r>
      <w:r w:rsidR="00540C42">
        <w:rPr>
          <w:rFonts w:ascii="Arial" w:hAnsi="Arial" w:cs="Arial"/>
          <w:sz w:val="28"/>
          <w:szCs w:val="28"/>
        </w:rPr>
        <w:t xml:space="preserve">представлять </w:t>
      </w:r>
      <w:r w:rsidRPr="00820219">
        <w:rPr>
          <w:rFonts w:ascii="Arial" w:hAnsi="Arial" w:cs="Arial"/>
          <w:sz w:val="28"/>
          <w:szCs w:val="28"/>
        </w:rPr>
        <w:t>к</w:t>
      </w:r>
      <w:r w:rsidRPr="00820219">
        <w:rPr>
          <w:rFonts w:ascii="Arial" w:hAnsi="Arial" w:cs="Arial"/>
          <w:spacing w:val="-5"/>
          <w:sz w:val="28"/>
          <w:szCs w:val="28"/>
        </w:rPr>
        <w:t>ак определ</w:t>
      </w:r>
      <w:r w:rsidR="00540C42">
        <w:rPr>
          <w:rFonts w:ascii="Arial" w:hAnsi="Arial" w:cs="Arial"/>
          <w:spacing w:val="-5"/>
          <w:sz w:val="28"/>
          <w:szCs w:val="28"/>
        </w:rPr>
        <w:t>е</w:t>
      </w:r>
      <w:r w:rsidRPr="00820219">
        <w:rPr>
          <w:rFonts w:ascii="Arial" w:hAnsi="Arial" w:cs="Arial"/>
          <w:spacing w:val="-5"/>
          <w:sz w:val="28"/>
          <w:szCs w:val="28"/>
        </w:rPr>
        <w:t>нную объектно-субъектную категорию:</w:t>
      </w:r>
    </w:p>
    <w:p w:rsidR="00540C42" w:rsidRPr="00820219" w:rsidRDefault="00540C42" w:rsidP="00540C42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spacing w:val="-5"/>
          <w:sz w:val="28"/>
          <w:szCs w:val="28"/>
        </w:rPr>
      </w:pPr>
    </w:p>
    <w:p w:rsidR="00540C42" w:rsidRPr="00540C42" w:rsidRDefault="00285028" w:rsidP="00540C42">
      <w:pPr>
        <w:shd w:val="clear" w:color="auto" w:fill="FFFFFF"/>
        <w:spacing w:after="0" w:line="240" w:lineRule="auto"/>
        <w:ind w:firstLine="851"/>
        <w:jc w:val="both"/>
        <w:rPr>
          <w:rFonts w:ascii="Arial" w:eastAsiaTheme="minorEastAsia" w:hAnsi="Arial" w:cs="Arial"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Уровень риска=</m:t>
          </m:r>
          <m:r>
            <w:rPr>
              <w:rFonts w:ascii="Cambria Math" w:hAnsi="Cambria Math"/>
              <w:sz w:val="28"/>
              <w:szCs w:val="28"/>
              <w:lang w:val="en-US"/>
            </w:rPr>
            <m:t>f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P</m:t>
              </m:r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L</m:t>
              </m:r>
              <m:r>
                <w:rPr>
                  <w:rFonts w:ascii="Cambria Math" w:hAnsi="Cambria Math"/>
                  <w:sz w:val="28"/>
                  <w:szCs w:val="28"/>
                </w:rPr>
                <m:t>,γ</m:t>
              </m:r>
            </m:e>
          </m:d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285028" w:rsidRPr="00540C42" w:rsidRDefault="00285028" w:rsidP="00540C42">
      <w:pPr>
        <w:shd w:val="clear" w:color="auto" w:fill="FFFFFF"/>
        <w:spacing w:after="0" w:line="240" w:lineRule="auto"/>
        <w:ind w:firstLine="567"/>
        <w:jc w:val="both"/>
        <w:rPr>
          <w:rFonts w:ascii="Arial" w:eastAsiaTheme="minorEastAsia" w:hAnsi="Arial" w:cs="Arial"/>
          <w:iCs/>
          <w:sz w:val="28"/>
          <w:szCs w:val="28"/>
        </w:rPr>
      </w:pPr>
      <w:r w:rsidRPr="00540C42">
        <w:rPr>
          <w:rFonts w:ascii="Arial" w:hAnsi="Arial" w:cs="Arial"/>
          <w:iCs/>
          <w:sz w:val="28"/>
          <w:szCs w:val="28"/>
        </w:rPr>
        <w:t xml:space="preserve">где </w:t>
      </w:r>
      <w:proofErr w:type="gramStart"/>
      <w:r w:rsidRPr="00540C42">
        <w:rPr>
          <w:rFonts w:ascii="Arial" w:hAnsi="Arial" w:cs="Arial"/>
          <w:iCs/>
          <w:sz w:val="28"/>
          <w:szCs w:val="28"/>
        </w:rPr>
        <w:t>Р</w:t>
      </w:r>
      <w:proofErr w:type="gramEnd"/>
      <w:r w:rsidRPr="00540C42">
        <w:rPr>
          <w:rFonts w:ascii="Arial" w:hAnsi="Arial" w:cs="Arial"/>
          <w:iCs/>
          <w:sz w:val="28"/>
          <w:szCs w:val="28"/>
        </w:rPr>
        <w:t xml:space="preserve"> – вероятность исхода;</w:t>
      </w:r>
    </w:p>
    <w:p w:rsidR="00285028" w:rsidRPr="00540C42" w:rsidRDefault="00285028" w:rsidP="00540C42">
      <w:pPr>
        <w:spacing w:after="0" w:line="240" w:lineRule="auto"/>
        <w:ind w:firstLine="567"/>
        <w:jc w:val="both"/>
        <w:rPr>
          <w:rFonts w:ascii="Arial" w:hAnsi="Arial" w:cs="Arial"/>
          <w:iCs/>
          <w:sz w:val="28"/>
          <w:szCs w:val="28"/>
        </w:rPr>
      </w:pPr>
      <w:r w:rsidRPr="00540C42">
        <w:rPr>
          <w:rFonts w:ascii="Arial" w:hAnsi="Arial" w:cs="Arial"/>
          <w:iCs/>
          <w:sz w:val="28"/>
          <w:szCs w:val="28"/>
        </w:rPr>
        <w:t xml:space="preserve">      </w:t>
      </w:r>
      <w:r w:rsidRPr="00540C42">
        <w:rPr>
          <w:rFonts w:ascii="Arial" w:hAnsi="Arial" w:cs="Arial"/>
          <w:iCs/>
          <w:sz w:val="28"/>
          <w:szCs w:val="28"/>
          <w:lang w:val="en-US"/>
        </w:rPr>
        <w:t>L</w:t>
      </w:r>
      <w:r w:rsidRPr="00540C42">
        <w:rPr>
          <w:rFonts w:ascii="Arial" w:hAnsi="Arial" w:cs="Arial"/>
          <w:iCs/>
          <w:sz w:val="28"/>
          <w:szCs w:val="28"/>
        </w:rPr>
        <w:t xml:space="preserve"> – </w:t>
      </w:r>
      <w:proofErr w:type="gramStart"/>
      <w:r w:rsidRPr="00540C42">
        <w:rPr>
          <w:rFonts w:ascii="Arial" w:hAnsi="Arial" w:cs="Arial"/>
          <w:iCs/>
          <w:sz w:val="28"/>
          <w:szCs w:val="28"/>
        </w:rPr>
        <w:t>величина</w:t>
      </w:r>
      <w:proofErr w:type="gramEnd"/>
      <w:r w:rsidRPr="00540C42">
        <w:rPr>
          <w:rFonts w:ascii="Arial" w:hAnsi="Arial" w:cs="Arial"/>
          <w:iCs/>
          <w:sz w:val="28"/>
          <w:szCs w:val="28"/>
        </w:rPr>
        <w:t xml:space="preserve"> последствий исхода;</w:t>
      </w:r>
    </w:p>
    <w:p w:rsidR="00285028" w:rsidRPr="00540C42" w:rsidRDefault="00285028" w:rsidP="00540C42">
      <w:pPr>
        <w:spacing w:after="0" w:line="240" w:lineRule="auto"/>
        <w:ind w:firstLine="567"/>
        <w:jc w:val="both"/>
        <w:rPr>
          <w:rFonts w:ascii="Arial" w:hAnsi="Arial" w:cs="Arial"/>
          <w:iCs/>
          <w:sz w:val="28"/>
          <w:szCs w:val="28"/>
        </w:rPr>
      </w:pPr>
      <w:r w:rsidRPr="00540C42">
        <w:rPr>
          <w:rFonts w:ascii="Arial" w:hAnsi="Arial" w:cs="Arial"/>
          <w:i/>
          <w:iCs/>
          <w:sz w:val="28"/>
          <w:szCs w:val="28"/>
        </w:rPr>
        <w:t xml:space="preserve">      </w:t>
      </w:r>
      <w:r w:rsidRPr="00540C42">
        <w:rPr>
          <w:rFonts w:ascii="Arial" w:hAnsi="Arial" w:cs="Arial"/>
          <w:iCs/>
          <w:sz w:val="28"/>
          <w:szCs w:val="28"/>
        </w:rPr>
        <w:t>γ – уровень толерантности субъекта к риску.</w:t>
      </w:r>
    </w:p>
    <w:p w:rsidR="00285028" w:rsidRDefault="00285028" w:rsidP="00CA7E1C">
      <w:pPr>
        <w:shd w:val="clear" w:color="auto" w:fill="FFFFFF"/>
        <w:spacing w:after="0" w:line="240" w:lineRule="auto"/>
        <w:ind w:firstLine="567"/>
        <w:jc w:val="both"/>
        <w:rPr>
          <w:snapToGrid w:val="0"/>
          <w:sz w:val="28"/>
          <w:szCs w:val="28"/>
        </w:rPr>
      </w:pPr>
    </w:p>
    <w:p w:rsidR="00CA7E1C" w:rsidRPr="00CA7E1C" w:rsidRDefault="00CA7E1C" w:rsidP="009C28C5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CA7E1C">
        <w:rPr>
          <w:rFonts w:ascii="Arial" w:hAnsi="Arial" w:cs="Arial"/>
          <w:sz w:val="28"/>
          <w:szCs w:val="28"/>
        </w:rPr>
        <w:t>В настоящее время в экономической науке распростран</w:t>
      </w:r>
      <w:r>
        <w:rPr>
          <w:rFonts w:ascii="Arial" w:hAnsi="Arial" w:cs="Arial"/>
          <w:sz w:val="28"/>
          <w:szCs w:val="28"/>
        </w:rPr>
        <w:t>е</w:t>
      </w:r>
      <w:r w:rsidRPr="00CA7E1C">
        <w:rPr>
          <w:rFonts w:ascii="Arial" w:hAnsi="Arial" w:cs="Arial"/>
          <w:sz w:val="28"/>
          <w:szCs w:val="28"/>
        </w:rPr>
        <w:t>нной является позиция о целесообразности разграничения понятий «риск» и «неопредел</w:t>
      </w:r>
      <w:r>
        <w:rPr>
          <w:rFonts w:ascii="Arial" w:hAnsi="Arial" w:cs="Arial"/>
          <w:sz w:val="28"/>
          <w:szCs w:val="28"/>
        </w:rPr>
        <w:t>е</w:t>
      </w:r>
      <w:r w:rsidRPr="00CA7E1C">
        <w:rPr>
          <w:rFonts w:ascii="Arial" w:hAnsi="Arial" w:cs="Arial"/>
          <w:sz w:val="28"/>
          <w:szCs w:val="28"/>
        </w:rPr>
        <w:t xml:space="preserve">нность». </w:t>
      </w:r>
      <w:proofErr w:type="gramStart"/>
      <w:r w:rsidRPr="00CA7E1C">
        <w:rPr>
          <w:rFonts w:ascii="Arial" w:hAnsi="Arial" w:cs="Arial"/>
          <w:sz w:val="28"/>
          <w:szCs w:val="28"/>
        </w:rPr>
        <w:t xml:space="preserve">Комплексное исследование вопроса </w:t>
      </w:r>
      <w:r w:rsidR="00611BB1">
        <w:rPr>
          <w:rFonts w:ascii="Arial" w:hAnsi="Arial" w:cs="Arial"/>
          <w:sz w:val="28"/>
          <w:szCs w:val="28"/>
        </w:rPr>
        <w:t>соотнесения данных понятий</w:t>
      </w:r>
      <w:r w:rsidR="007E4D8B">
        <w:rPr>
          <w:rFonts w:ascii="Arial" w:hAnsi="Arial" w:cs="Arial"/>
          <w:sz w:val="28"/>
          <w:szCs w:val="28"/>
        </w:rPr>
        <w:t xml:space="preserve"> между собой</w:t>
      </w:r>
      <w:r w:rsidR="00611BB1">
        <w:rPr>
          <w:rFonts w:ascii="Arial" w:hAnsi="Arial" w:cs="Arial"/>
          <w:sz w:val="28"/>
          <w:szCs w:val="28"/>
        </w:rPr>
        <w:t xml:space="preserve"> </w:t>
      </w:r>
      <w:r w:rsidRPr="00CA7E1C">
        <w:rPr>
          <w:rFonts w:ascii="Arial" w:hAnsi="Arial" w:cs="Arial"/>
          <w:sz w:val="28"/>
          <w:szCs w:val="28"/>
        </w:rPr>
        <w:t xml:space="preserve">впервые было осуществлено Ф.Х. </w:t>
      </w:r>
      <w:proofErr w:type="spellStart"/>
      <w:r w:rsidRPr="00CA7E1C">
        <w:rPr>
          <w:rFonts w:ascii="Arial" w:hAnsi="Arial" w:cs="Arial"/>
          <w:sz w:val="28"/>
          <w:szCs w:val="28"/>
        </w:rPr>
        <w:t>Найтом</w:t>
      </w:r>
      <w:proofErr w:type="spellEnd"/>
      <w:r w:rsidRPr="00CA7E1C">
        <w:rPr>
          <w:rFonts w:ascii="Arial" w:hAnsi="Arial" w:cs="Arial"/>
          <w:sz w:val="28"/>
          <w:szCs w:val="28"/>
        </w:rPr>
        <w:t xml:space="preserve"> (</w:t>
      </w:r>
      <w:r w:rsidRPr="00CA7E1C">
        <w:rPr>
          <w:rFonts w:ascii="Arial" w:hAnsi="Arial" w:cs="Arial"/>
          <w:iCs/>
          <w:sz w:val="28"/>
          <w:szCs w:val="28"/>
          <w:lang w:val="en-US"/>
        </w:rPr>
        <w:t>F</w:t>
      </w:r>
      <w:r w:rsidRPr="00CA7E1C">
        <w:rPr>
          <w:rFonts w:ascii="Arial" w:hAnsi="Arial" w:cs="Arial"/>
          <w:iCs/>
          <w:sz w:val="28"/>
          <w:szCs w:val="28"/>
        </w:rPr>
        <w:t>.</w:t>
      </w:r>
      <w:r w:rsidRPr="00CA7E1C">
        <w:rPr>
          <w:rFonts w:ascii="Arial" w:hAnsi="Arial" w:cs="Arial"/>
          <w:iCs/>
          <w:sz w:val="28"/>
          <w:szCs w:val="28"/>
          <w:lang w:val="en-US"/>
        </w:rPr>
        <w:t>H</w:t>
      </w:r>
      <w:r w:rsidRPr="00CA7E1C">
        <w:rPr>
          <w:rFonts w:ascii="Arial" w:hAnsi="Arial" w:cs="Arial"/>
          <w:iCs/>
          <w:sz w:val="28"/>
          <w:szCs w:val="28"/>
        </w:rPr>
        <w:t>.</w:t>
      </w:r>
      <w:proofErr w:type="gramEnd"/>
      <w:r w:rsidRPr="00CA7E1C">
        <w:rPr>
          <w:rFonts w:ascii="Arial" w:hAnsi="Arial" w:cs="Arial"/>
          <w:sz w:val="28"/>
          <w:szCs w:val="28"/>
        </w:rPr>
        <w:t xml:space="preserve"> </w:t>
      </w:r>
      <w:proofErr w:type="gramStart"/>
      <w:r w:rsidRPr="00CA7E1C">
        <w:rPr>
          <w:rFonts w:ascii="Arial" w:hAnsi="Arial" w:cs="Arial"/>
          <w:iCs/>
          <w:sz w:val="28"/>
          <w:szCs w:val="28"/>
          <w:lang w:val="en-US"/>
        </w:rPr>
        <w:t>Knight</w:t>
      </w:r>
      <w:r w:rsidRPr="00CA7E1C">
        <w:rPr>
          <w:rFonts w:ascii="Arial" w:hAnsi="Arial" w:cs="Arial"/>
          <w:iCs/>
          <w:sz w:val="28"/>
          <w:szCs w:val="28"/>
        </w:rPr>
        <w:t xml:space="preserve">) </w:t>
      </w:r>
      <w:r w:rsidRPr="00CA7E1C">
        <w:rPr>
          <w:rFonts w:ascii="Arial" w:hAnsi="Arial" w:cs="Arial"/>
          <w:sz w:val="28"/>
          <w:szCs w:val="28"/>
        </w:rPr>
        <w:t xml:space="preserve">в </w:t>
      </w:r>
      <w:r w:rsidRPr="00CA7E1C">
        <w:rPr>
          <w:rFonts w:ascii="Arial" w:hAnsi="Arial" w:cs="Arial"/>
          <w:spacing w:val="-2"/>
          <w:sz w:val="28"/>
          <w:szCs w:val="28"/>
        </w:rPr>
        <w:t xml:space="preserve">работе </w:t>
      </w:r>
      <w:r w:rsidRPr="00CA7E1C">
        <w:rPr>
          <w:rFonts w:ascii="Arial" w:hAnsi="Arial" w:cs="Arial"/>
          <w:spacing w:val="5"/>
          <w:sz w:val="28"/>
          <w:szCs w:val="28"/>
        </w:rPr>
        <w:t>«</w:t>
      </w:r>
      <w:r w:rsidRPr="00CA7E1C">
        <w:rPr>
          <w:rFonts w:ascii="Arial" w:hAnsi="Arial" w:cs="Arial"/>
          <w:spacing w:val="2"/>
          <w:sz w:val="28"/>
          <w:szCs w:val="28"/>
        </w:rPr>
        <w:t>Риск, неопредел</w:t>
      </w:r>
      <w:r>
        <w:rPr>
          <w:rFonts w:ascii="Arial" w:hAnsi="Arial" w:cs="Arial"/>
          <w:spacing w:val="2"/>
          <w:sz w:val="28"/>
          <w:szCs w:val="28"/>
        </w:rPr>
        <w:t>е</w:t>
      </w:r>
      <w:r w:rsidRPr="00CA7E1C">
        <w:rPr>
          <w:rFonts w:ascii="Arial" w:hAnsi="Arial" w:cs="Arial"/>
          <w:spacing w:val="2"/>
          <w:sz w:val="28"/>
          <w:szCs w:val="28"/>
        </w:rPr>
        <w:t>нность и прибыль»</w:t>
      </w:r>
      <w:r w:rsidRPr="00CA7E1C">
        <w:rPr>
          <w:rFonts w:ascii="Arial" w:hAnsi="Arial" w:cs="Arial"/>
          <w:spacing w:val="-2"/>
          <w:sz w:val="28"/>
          <w:szCs w:val="28"/>
        </w:rPr>
        <w:t xml:space="preserve"> («</w:t>
      </w:r>
      <w:r w:rsidRPr="00CA7E1C">
        <w:rPr>
          <w:rFonts w:ascii="Arial" w:hAnsi="Arial" w:cs="Arial"/>
          <w:sz w:val="28"/>
          <w:szCs w:val="28"/>
        </w:rPr>
        <w:t xml:space="preserve">Risk, Uncertainty </w:t>
      </w:r>
      <w:proofErr w:type="spellStart"/>
      <w:r w:rsidRPr="00CA7E1C">
        <w:rPr>
          <w:rFonts w:ascii="Arial" w:hAnsi="Arial" w:cs="Arial"/>
          <w:sz w:val="28"/>
          <w:szCs w:val="28"/>
        </w:rPr>
        <w:t>and</w:t>
      </w:r>
      <w:proofErr w:type="spellEnd"/>
      <w:r w:rsidRPr="00CA7E1C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A7E1C">
        <w:rPr>
          <w:rFonts w:ascii="Arial" w:hAnsi="Arial" w:cs="Arial"/>
          <w:sz w:val="28"/>
          <w:szCs w:val="28"/>
        </w:rPr>
        <w:t>Profit</w:t>
      </w:r>
      <w:proofErr w:type="spellEnd"/>
      <w:r w:rsidRPr="00CA7E1C">
        <w:rPr>
          <w:rFonts w:ascii="Arial" w:hAnsi="Arial" w:cs="Arial"/>
          <w:sz w:val="28"/>
          <w:szCs w:val="28"/>
        </w:rPr>
        <w:t xml:space="preserve">», 1921 </w:t>
      </w:r>
      <w:r w:rsidRPr="00CA7E1C">
        <w:rPr>
          <w:rFonts w:ascii="Arial" w:hAnsi="Arial" w:cs="Arial"/>
          <w:spacing w:val="-2"/>
          <w:sz w:val="28"/>
          <w:szCs w:val="28"/>
        </w:rPr>
        <w:t>г.).</w:t>
      </w:r>
      <w:proofErr w:type="gramEnd"/>
      <w:r w:rsidRPr="00CA7E1C">
        <w:rPr>
          <w:rFonts w:ascii="Arial" w:hAnsi="Arial" w:cs="Arial"/>
          <w:spacing w:val="-2"/>
          <w:sz w:val="28"/>
          <w:szCs w:val="28"/>
        </w:rPr>
        <w:t xml:space="preserve"> </w:t>
      </w:r>
      <w:r w:rsidRPr="00CA7E1C">
        <w:rPr>
          <w:rFonts w:ascii="Arial" w:hAnsi="Arial" w:cs="Arial"/>
          <w:spacing w:val="6"/>
          <w:sz w:val="28"/>
          <w:szCs w:val="28"/>
        </w:rPr>
        <w:t>«</w:t>
      </w:r>
      <w:r w:rsidRPr="00CA7E1C">
        <w:rPr>
          <w:rFonts w:ascii="Arial" w:hAnsi="Arial" w:cs="Arial"/>
          <w:spacing w:val="2"/>
          <w:sz w:val="28"/>
          <w:szCs w:val="28"/>
        </w:rPr>
        <w:t>Неопредел</w:t>
      </w:r>
      <w:r>
        <w:rPr>
          <w:rFonts w:ascii="Arial" w:hAnsi="Arial" w:cs="Arial"/>
          <w:spacing w:val="2"/>
          <w:sz w:val="28"/>
          <w:szCs w:val="28"/>
        </w:rPr>
        <w:t>е</w:t>
      </w:r>
      <w:r w:rsidRPr="00CA7E1C">
        <w:rPr>
          <w:rFonts w:ascii="Arial" w:hAnsi="Arial" w:cs="Arial"/>
          <w:spacing w:val="2"/>
          <w:sz w:val="28"/>
          <w:szCs w:val="28"/>
        </w:rPr>
        <w:t>нность следует рассматривать в смысле, радикально отлич</w:t>
      </w:r>
      <w:r w:rsidRPr="00CA7E1C">
        <w:rPr>
          <w:rFonts w:ascii="Arial" w:hAnsi="Arial" w:cs="Arial"/>
          <w:spacing w:val="2"/>
          <w:sz w:val="28"/>
          <w:szCs w:val="28"/>
        </w:rPr>
        <w:softHyphen/>
      </w:r>
      <w:r w:rsidRPr="00CA7E1C">
        <w:rPr>
          <w:rFonts w:ascii="Arial" w:hAnsi="Arial" w:cs="Arial"/>
          <w:spacing w:val="3"/>
          <w:sz w:val="28"/>
          <w:szCs w:val="28"/>
        </w:rPr>
        <w:t>ном от хорошо знакомого понятия риска, от которого е</w:t>
      </w:r>
      <w:r>
        <w:rPr>
          <w:rFonts w:ascii="Arial" w:hAnsi="Arial" w:cs="Arial"/>
          <w:spacing w:val="3"/>
          <w:sz w:val="28"/>
          <w:szCs w:val="28"/>
        </w:rPr>
        <w:t>е</w:t>
      </w:r>
      <w:r w:rsidRPr="00CA7E1C">
        <w:rPr>
          <w:rFonts w:ascii="Arial" w:hAnsi="Arial" w:cs="Arial"/>
          <w:spacing w:val="3"/>
          <w:sz w:val="28"/>
          <w:szCs w:val="28"/>
        </w:rPr>
        <w:t xml:space="preserve"> прежде никог</w:t>
      </w:r>
      <w:r w:rsidRPr="00CA7E1C">
        <w:rPr>
          <w:rFonts w:ascii="Arial" w:hAnsi="Arial" w:cs="Arial"/>
          <w:spacing w:val="3"/>
          <w:sz w:val="28"/>
          <w:szCs w:val="28"/>
        </w:rPr>
        <w:softHyphen/>
      </w:r>
      <w:r w:rsidRPr="00CA7E1C">
        <w:rPr>
          <w:rFonts w:ascii="Arial" w:hAnsi="Arial" w:cs="Arial"/>
          <w:spacing w:val="1"/>
          <w:sz w:val="28"/>
          <w:szCs w:val="28"/>
        </w:rPr>
        <w:t xml:space="preserve">да должным образом не отличали... </w:t>
      </w:r>
      <w:r w:rsidRPr="00CA7E1C">
        <w:rPr>
          <w:rFonts w:ascii="Arial" w:hAnsi="Arial" w:cs="Arial"/>
          <w:sz w:val="28"/>
          <w:szCs w:val="28"/>
        </w:rPr>
        <w:t>Существенная и наиболее яркая черта решений в сфере бизнеса заключается в том, что они уникальны …, чтобы пут</w:t>
      </w:r>
      <w:r>
        <w:rPr>
          <w:rFonts w:ascii="Arial" w:hAnsi="Arial" w:cs="Arial"/>
          <w:sz w:val="28"/>
          <w:szCs w:val="28"/>
        </w:rPr>
        <w:t>е</w:t>
      </w:r>
      <w:r w:rsidRPr="00CA7E1C">
        <w:rPr>
          <w:rFonts w:ascii="Arial" w:hAnsi="Arial" w:cs="Arial"/>
          <w:sz w:val="28"/>
          <w:szCs w:val="28"/>
        </w:rPr>
        <w:t>м анализа их совокупности сделать какие-либо выводы о значении объективно измеримой вероятности</w:t>
      </w:r>
      <w:proofErr w:type="gramStart"/>
      <w:r w:rsidRPr="00CA7E1C">
        <w:rPr>
          <w:rFonts w:ascii="Arial" w:hAnsi="Arial" w:cs="Arial"/>
          <w:sz w:val="28"/>
          <w:szCs w:val="28"/>
        </w:rPr>
        <w:t>… Ч</w:t>
      </w:r>
      <w:proofErr w:type="gramEnd"/>
      <w:r w:rsidRPr="00CA7E1C">
        <w:rPr>
          <w:rFonts w:ascii="Arial" w:hAnsi="Arial" w:cs="Arial"/>
          <w:sz w:val="28"/>
          <w:szCs w:val="28"/>
        </w:rPr>
        <w:t>тобы сохранить различие между измеримой и неизмеримой неопредел</w:t>
      </w:r>
      <w:r>
        <w:rPr>
          <w:rFonts w:ascii="Arial" w:hAnsi="Arial" w:cs="Arial"/>
          <w:sz w:val="28"/>
          <w:szCs w:val="28"/>
        </w:rPr>
        <w:t>е</w:t>
      </w:r>
      <w:r w:rsidRPr="00CA7E1C">
        <w:rPr>
          <w:rFonts w:ascii="Arial" w:hAnsi="Arial" w:cs="Arial"/>
          <w:sz w:val="28"/>
          <w:szCs w:val="28"/>
        </w:rPr>
        <w:t>нностью … мы можем использовать термин «риск» для обозначения первого типа неопредел</w:t>
      </w:r>
      <w:r>
        <w:rPr>
          <w:rFonts w:ascii="Arial" w:hAnsi="Arial" w:cs="Arial"/>
          <w:sz w:val="28"/>
          <w:szCs w:val="28"/>
        </w:rPr>
        <w:t>е</w:t>
      </w:r>
      <w:r w:rsidRPr="00CA7E1C">
        <w:rPr>
          <w:rFonts w:ascii="Arial" w:hAnsi="Arial" w:cs="Arial"/>
          <w:sz w:val="28"/>
          <w:szCs w:val="28"/>
        </w:rPr>
        <w:t>нности и собственно термин «неопредел</w:t>
      </w:r>
      <w:r>
        <w:rPr>
          <w:rFonts w:ascii="Arial" w:hAnsi="Arial" w:cs="Arial"/>
          <w:sz w:val="28"/>
          <w:szCs w:val="28"/>
        </w:rPr>
        <w:t>е</w:t>
      </w:r>
      <w:r w:rsidRPr="00CA7E1C">
        <w:rPr>
          <w:rFonts w:ascii="Arial" w:hAnsi="Arial" w:cs="Arial"/>
          <w:sz w:val="28"/>
          <w:szCs w:val="28"/>
        </w:rPr>
        <w:t>нность» – для второго… Практическая разница между категориями риска и неопредел</w:t>
      </w:r>
      <w:r>
        <w:rPr>
          <w:rFonts w:ascii="Arial" w:hAnsi="Arial" w:cs="Arial"/>
          <w:sz w:val="28"/>
          <w:szCs w:val="28"/>
        </w:rPr>
        <w:t>е</w:t>
      </w:r>
      <w:r w:rsidRPr="00CA7E1C">
        <w:rPr>
          <w:rFonts w:ascii="Arial" w:hAnsi="Arial" w:cs="Arial"/>
          <w:sz w:val="28"/>
          <w:szCs w:val="28"/>
        </w:rPr>
        <w:t>нности состоит в том, что в первом случае распределение результатов в группе известно либо благодаря априорным расч</w:t>
      </w:r>
      <w:r>
        <w:rPr>
          <w:rFonts w:ascii="Arial" w:hAnsi="Arial" w:cs="Arial"/>
          <w:sz w:val="28"/>
          <w:szCs w:val="28"/>
        </w:rPr>
        <w:t>е</w:t>
      </w:r>
      <w:r w:rsidRPr="00CA7E1C">
        <w:rPr>
          <w:rFonts w:ascii="Arial" w:hAnsi="Arial" w:cs="Arial"/>
          <w:sz w:val="28"/>
          <w:szCs w:val="28"/>
        </w:rPr>
        <w:t>там, либо из статистических данных прошлого опыта, а во втором – нет» [</w:t>
      </w:r>
      <w:r w:rsidR="00BC3A35">
        <w:rPr>
          <w:rFonts w:ascii="Arial" w:hAnsi="Arial" w:cs="Arial"/>
          <w:sz w:val="28"/>
          <w:szCs w:val="28"/>
        </w:rPr>
        <w:t>7</w:t>
      </w:r>
      <w:r w:rsidRPr="00CA7E1C">
        <w:rPr>
          <w:rFonts w:ascii="Arial" w:hAnsi="Arial" w:cs="Arial"/>
          <w:sz w:val="28"/>
          <w:szCs w:val="28"/>
        </w:rPr>
        <w:t>].</w:t>
      </w:r>
    </w:p>
    <w:p w:rsidR="00CA7E1C" w:rsidRPr="00CA7E1C" w:rsidRDefault="0055617E" w:rsidP="009C28C5">
      <w:pPr>
        <w:pStyle w:val="a3"/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Современные исследователи, </w:t>
      </w:r>
      <w:r w:rsidR="00CA7E1C" w:rsidRPr="00CA7E1C">
        <w:rPr>
          <w:rFonts w:ascii="Arial" w:hAnsi="Arial" w:cs="Arial"/>
          <w:szCs w:val="28"/>
        </w:rPr>
        <w:t xml:space="preserve">следуя концепции Ф.Х. </w:t>
      </w:r>
      <w:proofErr w:type="spellStart"/>
      <w:r w:rsidR="00CA7E1C" w:rsidRPr="00CA7E1C">
        <w:rPr>
          <w:rFonts w:ascii="Arial" w:hAnsi="Arial" w:cs="Arial"/>
          <w:szCs w:val="28"/>
        </w:rPr>
        <w:t>Найта</w:t>
      </w:r>
      <w:proofErr w:type="spellEnd"/>
      <w:r w:rsidR="00CA7E1C" w:rsidRPr="00CA7E1C">
        <w:rPr>
          <w:rFonts w:ascii="Arial" w:hAnsi="Arial" w:cs="Arial"/>
          <w:szCs w:val="28"/>
        </w:rPr>
        <w:t>, различие между риском и неопредел</w:t>
      </w:r>
      <w:r w:rsidR="00CA7E1C">
        <w:rPr>
          <w:rFonts w:ascii="Arial" w:hAnsi="Arial" w:cs="Arial"/>
          <w:szCs w:val="28"/>
        </w:rPr>
        <w:t>е</w:t>
      </w:r>
      <w:r w:rsidR="00CA7E1C" w:rsidRPr="00CA7E1C">
        <w:rPr>
          <w:rFonts w:ascii="Arial" w:hAnsi="Arial" w:cs="Arial"/>
          <w:szCs w:val="28"/>
        </w:rPr>
        <w:t>нностью проводят именно на основании объ</w:t>
      </w:r>
      <w:r w:rsidR="00CA7E1C">
        <w:rPr>
          <w:rFonts w:ascii="Arial" w:hAnsi="Arial" w:cs="Arial"/>
          <w:szCs w:val="28"/>
        </w:rPr>
        <w:t>е</w:t>
      </w:r>
      <w:r w:rsidR="00CA7E1C" w:rsidRPr="00CA7E1C">
        <w:rPr>
          <w:rFonts w:ascii="Arial" w:hAnsi="Arial" w:cs="Arial"/>
          <w:szCs w:val="28"/>
        </w:rPr>
        <w:t>ма доступной инфор</w:t>
      </w:r>
      <w:r>
        <w:rPr>
          <w:rFonts w:ascii="Arial" w:hAnsi="Arial" w:cs="Arial"/>
          <w:szCs w:val="28"/>
        </w:rPr>
        <w:t xml:space="preserve">мации об исследуемой ситуации: </w:t>
      </w:r>
      <w:r w:rsidR="00CA7E1C" w:rsidRPr="00CA7E1C">
        <w:rPr>
          <w:rFonts w:ascii="Arial" w:hAnsi="Arial" w:cs="Arial"/>
          <w:szCs w:val="28"/>
        </w:rPr>
        <w:t>наличия (в случае риска) или отсутствия (при неопредел</w:t>
      </w:r>
      <w:r w:rsidR="00CA7E1C">
        <w:rPr>
          <w:rFonts w:ascii="Arial" w:hAnsi="Arial" w:cs="Arial"/>
          <w:szCs w:val="28"/>
        </w:rPr>
        <w:t>е</w:t>
      </w:r>
      <w:r w:rsidR="00CA7E1C" w:rsidRPr="00CA7E1C">
        <w:rPr>
          <w:rFonts w:ascii="Arial" w:hAnsi="Arial" w:cs="Arial"/>
          <w:szCs w:val="28"/>
        </w:rPr>
        <w:t xml:space="preserve">нности) вероятностных характеристик неконтролируемых переменных. При этом вероятности в ситуации риска могут быть получены или на основании </w:t>
      </w:r>
      <w:r w:rsidR="00CA7E1C" w:rsidRPr="00CA7E1C">
        <w:rPr>
          <w:rFonts w:ascii="Arial" w:hAnsi="Arial" w:cs="Arial"/>
          <w:szCs w:val="28"/>
        </w:rPr>
        <w:lastRenderedPageBreak/>
        <w:t>эмпирических данных или с помощью теоретических представлений о них; а в случае неопредел</w:t>
      </w:r>
      <w:r w:rsidR="00CA7E1C">
        <w:rPr>
          <w:rFonts w:ascii="Arial" w:hAnsi="Arial" w:cs="Arial"/>
          <w:szCs w:val="28"/>
        </w:rPr>
        <w:t>е</w:t>
      </w:r>
      <w:r w:rsidR="00CA7E1C" w:rsidRPr="00CA7E1C">
        <w:rPr>
          <w:rFonts w:ascii="Arial" w:hAnsi="Arial" w:cs="Arial"/>
          <w:szCs w:val="28"/>
        </w:rPr>
        <w:t>нности – экспертным пут</w:t>
      </w:r>
      <w:r w:rsidR="00CA7E1C">
        <w:rPr>
          <w:rFonts w:ascii="Arial" w:hAnsi="Arial" w:cs="Arial"/>
          <w:szCs w:val="28"/>
        </w:rPr>
        <w:t>е</w:t>
      </w:r>
      <w:r w:rsidR="00CA7E1C" w:rsidRPr="00CA7E1C">
        <w:rPr>
          <w:rFonts w:ascii="Arial" w:hAnsi="Arial" w:cs="Arial"/>
          <w:szCs w:val="28"/>
        </w:rPr>
        <w:t xml:space="preserve">м. </w:t>
      </w:r>
    </w:p>
    <w:p w:rsidR="00CA7E1C" w:rsidRPr="00CA7E1C" w:rsidRDefault="00CA7E1C" w:rsidP="009C28C5">
      <w:pPr>
        <w:pStyle w:val="a3"/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szCs w:val="28"/>
        </w:rPr>
      </w:pPr>
      <w:r w:rsidRPr="00CA7E1C">
        <w:rPr>
          <w:rFonts w:ascii="Arial" w:hAnsi="Arial" w:cs="Arial"/>
          <w:szCs w:val="28"/>
        </w:rPr>
        <w:t xml:space="preserve">Следует </w:t>
      </w:r>
      <w:r w:rsidR="00E56781">
        <w:rPr>
          <w:rFonts w:ascii="Arial" w:hAnsi="Arial" w:cs="Arial"/>
          <w:szCs w:val="28"/>
        </w:rPr>
        <w:t>уточнить</w:t>
      </w:r>
      <w:r w:rsidRPr="00CA7E1C">
        <w:rPr>
          <w:rFonts w:ascii="Arial" w:hAnsi="Arial" w:cs="Arial"/>
          <w:szCs w:val="28"/>
        </w:rPr>
        <w:t>, что разделение понятий «риск» и «неопредел</w:t>
      </w:r>
      <w:r>
        <w:rPr>
          <w:rFonts w:ascii="Arial" w:hAnsi="Arial" w:cs="Arial"/>
          <w:szCs w:val="28"/>
        </w:rPr>
        <w:t>е</w:t>
      </w:r>
      <w:r w:rsidRPr="00CA7E1C">
        <w:rPr>
          <w:rFonts w:ascii="Arial" w:hAnsi="Arial" w:cs="Arial"/>
          <w:szCs w:val="28"/>
        </w:rPr>
        <w:t>нность» в значительной мере вопрос соглашения о терминологии, однако при этом важно осознавать, что инструментарий оценки финансовых рисков (например, рыночных, по которым на фондовых площадках аккумулируется значительный статистический материал) отличается от инструментария оценки рисков нефинансовой природы (по существу – неопредел</w:t>
      </w:r>
      <w:r>
        <w:rPr>
          <w:rFonts w:ascii="Arial" w:hAnsi="Arial" w:cs="Arial"/>
          <w:szCs w:val="28"/>
        </w:rPr>
        <w:t>е</w:t>
      </w:r>
      <w:r w:rsidRPr="00CA7E1C">
        <w:rPr>
          <w:rFonts w:ascii="Arial" w:hAnsi="Arial" w:cs="Arial"/>
          <w:szCs w:val="28"/>
        </w:rPr>
        <w:t xml:space="preserve">нности) большим совершенством и разнообразием. </w:t>
      </w:r>
    </w:p>
    <w:p w:rsidR="00CA7E1C" w:rsidRDefault="00CA7E1C" w:rsidP="009C28C5">
      <w:pPr>
        <w:pStyle w:val="a3"/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szCs w:val="28"/>
        </w:rPr>
      </w:pPr>
      <w:r w:rsidRPr="00CA7E1C">
        <w:rPr>
          <w:rFonts w:ascii="Arial" w:hAnsi="Arial" w:cs="Arial"/>
          <w:szCs w:val="28"/>
        </w:rPr>
        <w:t xml:space="preserve">Помимо вероятностных характеристик в определении уровня риска большое значение играет оценка существенности последствий каждого исхода рисковой ситуации  </w:t>
      </w:r>
      <w:r w:rsidRPr="00CA7E1C">
        <w:rPr>
          <w:rFonts w:ascii="Arial" w:hAnsi="Arial" w:cs="Arial"/>
          <w:spacing w:val="-2"/>
          <w:szCs w:val="28"/>
        </w:rPr>
        <w:t>(например,</w:t>
      </w:r>
      <w:r w:rsidRPr="00CA7E1C">
        <w:rPr>
          <w:rFonts w:ascii="Arial" w:hAnsi="Arial" w:cs="Arial"/>
          <w:szCs w:val="28"/>
        </w:rPr>
        <w:t xml:space="preserve"> размер потерь или прибыли). </w:t>
      </w:r>
    </w:p>
    <w:p w:rsidR="008F219E" w:rsidRPr="008F219E" w:rsidRDefault="008F219E" w:rsidP="008F219E">
      <w:pPr>
        <w:pStyle w:val="a3"/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spacing w:val="6"/>
          <w:szCs w:val="28"/>
        </w:rPr>
      </w:pPr>
      <w:proofErr w:type="gramStart"/>
      <w:r w:rsidRPr="008F219E">
        <w:rPr>
          <w:rFonts w:ascii="Arial" w:hAnsi="Arial" w:cs="Arial"/>
          <w:szCs w:val="28"/>
        </w:rPr>
        <w:t>Ярким примером, подтверждающим данное обстоятельство, может служить история, описанная П. Бернстайном</w:t>
      </w:r>
      <w:r w:rsidR="00E0621B" w:rsidRPr="00E0621B">
        <w:rPr>
          <w:rFonts w:ascii="Arial" w:hAnsi="Arial" w:cs="Arial"/>
          <w:szCs w:val="28"/>
        </w:rPr>
        <w:t xml:space="preserve"> (</w:t>
      </w:r>
      <w:r w:rsidR="00E0621B">
        <w:rPr>
          <w:rFonts w:ascii="Arial" w:hAnsi="Arial" w:cs="Arial"/>
          <w:szCs w:val="28"/>
          <w:lang w:val="en-US"/>
        </w:rPr>
        <w:t>P</w:t>
      </w:r>
      <w:r w:rsidR="00E0621B" w:rsidRPr="00E0621B">
        <w:rPr>
          <w:rFonts w:ascii="Arial" w:hAnsi="Arial" w:cs="Arial"/>
          <w:szCs w:val="28"/>
        </w:rPr>
        <w:t>.</w:t>
      </w:r>
      <w:proofErr w:type="gramEnd"/>
      <w:r w:rsidR="00E0621B" w:rsidRPr="00E0621B">
        <w:rPr>
          <w:rFonts w:ascii="Arial" w:hAnsi="Arial" w:cs="Arial"/>
          <w:szCs w:val="28"/>
        </w:rPr>
        <w:t xml:space="preserve"> </w:t>
      </w:r>
      <w:proofErr w:type="gramStart"/>
      <w:r w:rsidR="00E0621B">
        <w:rPr>
          <w:rFonts w:ascii="Arial" w:hAnsi="Arial" w:cs="Arial"/>
          <w:szCs w:val="28"/>
          <w:lang w:val="en-US"/>
        </w:rPr>
        <w:t>Bernstein</w:t>
      </w:r>
      <w:r w:rsidR="00E0621B" w:rsidRPr="00E0621B">
        <w:rPr>
          <w:rFonts w:ascii="Arial" w:hAnsi="Arial" w:cs="Arial"/>
          <w:szCs w:val="28"/>
        </w:rPr>
        <w:t>)</w:t>
      </w:r>
      <w:r w:rsidRPr="008F219E">
        <w:rPr>
          <w:rFonts w:ascii="Arial" w:hAnsi="Arial" w:cs="Arial"/>
          <w:szCs w:val="28"/>
        </w:rPr>
        <w:t xml:space="preserve"> в его работе «Против Богов. Укрощение</w:t>
      </w:r>
      <w:r w:rsidRPr="007A2AE6">
        <w:rPr>
          <w:rFonts w:ascii="Arial" w:hAnsi="Arial" w:cs="Arial"/>
          <w:szCs w:val="28"/>
          <w:lang w:val="en-US"/>
        </w:rPr>
        <w:t xml:space="preserve"> </w:t>
      </w:r>
      <w:r w:rsidRPr="008F219E">
        <w:rPr>
          <w:rFonts w:ascii="Arial" w:hAnsi="Arial" w:cs="Arial"/>
          <w:szCs w:val="28"/>
        </w:rPr>
        <w:t>риска</w:t>
      </w:r>
      <w:r w:rsidRPr="007A2AE6">
        <w:rPr>
          <w:rFonts w:ascii="Arial" w:hAnsi="Arial" w:cs="Arial"/>
          <w:szCs w:val="28"/>
          <w:lang w:val="en-US"/>
        </w:rPr>
        <w:t>»</w:t>
      </w:r>
      <w:r w:rsidR="00840E60">
        <w:rPr>
          <w:rFonts w:ascii="Arial" w:hAnsi="Arial" w:cs="Arial"/>
          <w:szCs w:val="28"/>
          <w:lang w:val="en-US"/>
        </w:rPr>
        <w:t xml:space="preserve"> (</w:t>
      </w:r>
      <w:r w:rsidR="00840E60" w:rsidRPr="007A2AE6">
        <w:rPr>
          <w:rFonts w:ascii="Arial" w:hAnsi="Arial" w:cs="Arial"/>
          <w:szCs w:val="28"/>
          <w:lang w:val="en-US"/>
        </w:rPr>
        <w:t>«</w:t>
      </w:r>
      <w:r w:rsidR="00840E60">
        <w:rPr>
          <w:rFonts w:ascii="Arial" w:hAnsi="Arial" w:cs="Arial"/>
          <w:szCs w:val="28"/>
          <w:lang w:val="en-US"/>
        </w:rPr>
        <w:t>Against the Gods.</w:t>
      </w:r>
      <w:proofErr w:type="gramEnd"/>
      <w:r w:rsidR="00840E60">
        <w:rPr>
          <w:rFonts w:ascii="Arial" w:hAnsi="Arial" w:cs="Arial"/>
          <w:szCs w:val="28"/>
          <w:lang w:val="en-US"/>
        </w:rPr>
        <w:t xml:space="preserve"> The</w:t>
      </w:r>
      <w:r w:rsidR="00840E60" w:rsidRPr="000F02A7">
        <w:rPr>
          <w:rFonts w:ascii="Arial" w:hAnsi="Arial" w:cs="Arial"/>
          <w:szCs w:val="28"/>
        </w:rPr>
        <w:t xml:space="preserve"> </w:t>
      </w:r>
      <w:r w:rsidR="00840E60">
        <w:rPr>
          <w:rFonts w:ascii="Arial" w:hAnsi="Arial" w:cs="Arial"/>
          <w:szCs w:val="28"/>
          <w:lang w:val="en-US"/>
        </w:rPr>
        <w:t>remarkable</w:t>
      </w:r>
      <w:r w:rsidR="00840E60" w:rsidRPr="000F02A7">
        <w:rPr>
          <w:rFonts w:ascii="Arial" w:hAnsi="Arial" w:cs="Arial"/>
          <w:szCs w:val="28"/>
        </w:rPr>
        <w:t xml:space="preserve"> </w:t>
      </w:r>
      <w:r w:rsidR="00840E60">
        <w:rPr>
          <w:rFonts w:ascii="Arial" w:hAnsi="Arial" w:cs="Arial"/>
          <w:szCs w:val="28"/>
          <w:lang w:val="en-US"/>
        </w:rPr>
        <w:t>story</w:t>
      </w:r>
      <w:r w:rsidR="00840E60" w:rsidRPr="000F02A7">
        <w:rPr>
          <w:rFonts w:ascii="Arial" w:hAnsi="Arial" w:cs="Arial"/>
          <w:szCs w:val="28"/>
        </w:rPr>
        <w:t xml:space="preserve"> </w:t>
      </w:r>
      <w:r w:rsidR="00840E60">
        <w:rPr>
          <w:rFonts w:ascii="Arial" w:hAnsi="Arial" w:cs="Arial"/>
          <w:szCs w:val="28"/>
          <w:lang w:val="en-US"/>
        </w:rPr>
        <w:t>of</w:t>
      </w:r>
      <w:r w:rsidR="00840E60" w:rsidRPr="000F02A7">
        <w:rPr>
          <w:rFonts w:ascii="Arial" w:hAnsi="Arial" w:cs="Arial"/>
          <w:szCs w:val="28"/>
        </w:rPr>
        <w:t xml:space="preserve"> </w:t>
      </w:r>
      <w:r w:rsidR="00840E60">
        <w:rPr>
          <w:rFonts w:ascii="Arial" w:hAnsi="Arial" w:cs="Arial"/>
          <w:szCs w:val="28"/>
          <w:lang w:val="en-US"/>
        </w:rPr>
        <w:t>risk</w:t>
      </w:r>
      <w:r w:rsidR="00840E60" w:rsidRPr="000F02A7">
        <w:rPr>
          <w:rFonts w:ascii="Arial" w:hAnsi="Arial" w:cs="Arial"/>
          <w:szCs w:val="28"/>
        </w:rPr>
        <w:t>»</w:t>
      </w:r>
      <w:r w:rsidR="007A2AE6" w:rsidRPr="000F02A7">
        <w:rPr>
          <w:rFonts w:ascii="Arial" w:hAnsi="Arial" w:cs="Arial"/>
          <w:szCs w:val="28"/>
        </w:rPr>
        <w:t>)</w:t>
      </w:r>
      <w:r w:rsidRPr="000F02A7">
        <w:rPr>
          <w:rFonts w:ascii="Arial" w:hAnsi="Arial" w:cs="Arial"/>
          <w:szCs w:val="28"/>
        </w:rPr>
        <w:t>: «</w:t>
      </w:r>
      <w:r w:rsidRPr="008F219E">
        <w:rPr>
          <w:rFonts w:ascii="Arial" w:hAnsi="Arial" w:cs="Arial"/>
          <w:szCs w:val="28"/>
        </w:rPr>
        <w:t>Шла</w:t>
      </w:r>
      <w:r w:rsidRPr="000F02A7">
        <w:rPr>
          <w:rFonts w:ascii="Arial" w:hAnsi="Arial" w:cs="Arial"/>
          <w:szCs w:val="28"/>
        </w:rPr>
        <w:t xml:space="preserve"> </w:t>
      </w:r>
      <w:r w:rsidRPr="008F219E">
        <w:rPr>
          <w:rFonts w:ascii="Arial" w:hAnsi="Arial" w:cs="Arial"/>
          <w:szCs w:val="28"/>
        </w:rPr>
        <w:t>Вторая</w:t>
      </w:r>
      <w:r w:rsidRPr="000F02A7">
        <w:rPr>
          <w:rFonts w:ascii="Arial" w:hAnsi="Arial" w:cs="Arial"/>
          <w:szCs w:val="28"/>
        </w:rPr>
        <w:t xml:space="preserve"> </w:t>
      </w:r>
      <w:r w:rsidRPr="008F219E">
        <w:rPr>
          <w:rFonts w:ascii="Arial" w:hAnsi="Arial" w:cs="Arial"/>
          <w:szCs w:val="28"/>
        </w:rPr>
        <w:t>мировая</w:t>
      </w:r>
      <w:r w:rsidRPr="000F02A7">
        <w:rPr>
          <w:rFonts w:ascii="Arial" w:hAnsi="Arial" w:cs="Arial"/>
          <w:szCs w:val="28"/>
        </w:rPr>
        <w:t xml:space="preserve"> </w:t>
      </w:r>
      <w:r w:rsidRPr="008F219E">
        <w:rPr>
          <w:rFonts w:ascii="Arial" w:hAnsi="Arial" w:cs="Arial"/>
          <w:szCs w:val="28"/>
        </w:rPr>
        <w:t>война</w:t>
      </w:r>
      <w:r w:rsidRPr="000F02A7">
        <w:rPr>
          <w:rFonts w:ascii="Arial" w:hAnsi="Arial" w:cs="Arial"/>
          <w:szCs w:val="28"/>
        </w:rPr>
        <w:t xml:space="preserve">. </w:t>
      </w:r>
      <w:r w:rsidRPr="008F219E">
        <w:rPr>
          <w:rFonts w:ascii="Arial" w:hAnsi="Arial" w:cs="Arial"/>
          <w:szCs w:val="28"/>
        </w:rPr>
        <w:t>Зимней ночью во время од</w:t>
      </w:r>
      <w:r w:rsidRPr="008F219E">
        <w:rPr>
          <w:rFonts w:ascii="Arial" w:hAnsi="Arial" w:cs="Arial"/>
          <w:szCs w:val="28"/>
        </w:rPr>
        <w:softHyphen/>
        <w:t>ного из налетов немецкой авиации на Москву извест</w:t>
      </w:r>
      <w:r w:rsidRPr="008F219E">
        <w:rPr>
          <w:rFonts w:ascii="Arial" w:hAnsi="Arial" w:cs="Arial"/>
          <w:szCs w:val="28"/>
        </w:rPr>
        <w:softHyphen/>
        <w:t>ный советский профессор статистики неожиданно по</w:t>
      </w:r>
      <w:r w:rsidRPr="008F219E">
        <w:rPr>
          <w:rFonts w:ascii="Arial" w:hAnsi="Arial" w:cs="Arial"/>
          <w:szCs w:val="28"/>
        </w:rPr>
        <w:softHyphen/>
        <w:t>явился в своем дворовом бомбоубежище. До тех пор он никогда туда не спускался. «В Москве семь миллионов жителей, – гова</w:t>
      </w:r>
      <w:r w:rsidRPr="008F219E">
        <w:rPr>
          <w:rFonts w:ascii="Arial" w:hAnsi="Arial" w:cs="Arial"/>
          <w:szCs w:val="28"/>
        </w:rPr>
        <w:softHyphen/>
        <w:t xml:space="preserve">ривал он, – почему я должен ожидать, что попадут именно в меня?» Удивленные друзья поинтересовались, что заставило его изменить свою точку зрения. «Подумать только! – воскликнул он, – в Москве семь миллионов жителей и один слон. Прошлой ночью они убили слона» [1]. Московский профессор понимал насколько мала вероятность </w:t>
      </w:r>
      <w:proofErr w:type="gramStart"/>
      <w:r w:rsidRPr="008F219E">
        <w:rPr>
          <w:rFonts w:ascii="Arial" w:hAnsi="Arial" w:cs="Arial"/>
          <w:szCs w:val="28"/>
        </w:rPr>
        <w:t>попасть</w:t>
      </w:r>
      <w:proofErr w:type="gramEnd"/>
      <w:r w:rsidRPr="008F219E">
        <w:rPr>
          <w:rFonts w:ascii="Arial" w:hAnsi="Arial" w:cs="Arial"/>
          <w:szCs w:val="28"/>
        </w:rPr>
        <w:t xml:space="preserve"> под бомбу, однако последствия этого могли быть настолько существенны, что изменили его выбор в условиях риска.</w:t>
      </w:r>
    </w:p>
    <w:p w:rsidR="00CA7E1C" w:rsidRPr="00CA7E1C" w:rsidRDefault="008F219E" w:rsidP="001936DF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8F219E">
        <w:rPr>
          <w:rFonts w:ascii="Arial" w:hAnsi="Arial" w:cs="Arial"/>
          <w:sz w:val="28"/>
          <w:szCs w:val="28"/>
        </w:rPr>
        <w:t xml:space="preserve">Кроме </w:t>
      </w:r>
      <w:r w:rsidR="001069B1">
        <w:rPr>
          <w:rFonts w:ascii="Arial" w:hAnsi="Arial" w:cs="Arial"/>
          <w:sz w:val="28"/>
          <w:szCs w:val="28"/>
        </w:rPr>
        <w:t>э</w:t>
      </w:r>
      <w:r w:rsidRPr="008F219E">
        <w:rPr>
          <w:rFonts w:ascii="Arial" w:hAnsi="Arial" w:cs="Arial"/>
          <w:sz w:val="28"/>
          <w:szCs w:val="28"/>
        </w:rPr>
        <w:t xml:space="preserve">того, изложенный выше пример вводит еще одну важную характеристику уровня  риска:  индивидуальную толерантность субъекта к риску – одни субъекты страдают «любовью» к риску, другие – не расположены к нему. </w:t>
      </w:r>
      <w:r w:rsidR="00CA7E1C" w:rsidRPr="00CA7E1C">
        <w:rPr>
          <w:rFonts w:ascii="Arial" w:hAnsi="Arial" w:cs="Arial"/>
          <w:sz w:val="28"/>
          <w:szCs w:val="28"/>
        </w:rPr>
        <w:t xml:space="preserve">В этой связи в экономической науке и психологии уже разработано несколько научных концепций: от классической теории </w:t>
      </w:r>
      <w:r w:rsidR="00CA7E1C" w:rsidRPr="00E0621B">
        <w:rPr>
          <w:rFonts w:ascii="Arial" w:hAnsi="Arial" w:cs="Arial"/>
          <w:sz w:val="28"/>
          <w:szCs w:val="28"/>
        </w:rPr>
        <w:t xml:space="preserve">рационального поведения до </w:t>
      </w:r>
      <w:r w:rsidR="001936DF" w:rsidRPr="00E0621B">
        <w:rPr>
          <w:rFonts w:ascii="Arial" w:hAnsi="Arial" w:cs="Arial"/>
          <w:sz w:val="28"/>
          <w:szCs w:val="28"/>
        </w:rPr>
        <w:t xml:space="preserve">новаторской </w:t>
      </w:r>
      <w:r w:rsidR="00CA7E1C" w:rsidRPr="00E0621B">
        <w:rPr>
          <w:rFonts w:ascii="Arial" w:hAnsi="Arial" w:cs="Arial"/>
          <w:sz w:val="28"/>
          <w:szCs w:val="28"/>
        </w:rPr>
        <w:t>теории иррационального</w:t>
      </w:r>
      <w:r w:rsidR="00CA7E1C" w:rsidRPr="00CA7E1C">
        <w:rPr>
          <w:rFonts w:ascii="Arial" w:hAnsi="Arial" w:cs="Arial"/>
          <w:sz w:val="28"/>
          <w:szCs w:val="28"/>
        </w:rPr>
        <w:t xml:space="preserve"> поведения – теории  перспектив (</w:t>
      </w:r>
      <w:r w:rsidR="00CA7E1C" w:rsidRPr="00CA7E1C">
        <w:rPr>
          <w:rFonts w:ascii="Arial" w:hAnsi="Arial" w:cs="Arial"/>
          <w:sz w:val="28"/>
          <w:szCs w:val="28"/>
          <w:lang w:val="en-US"/>
        </w:rPr>
        <w:t>Prospect</w:t>
      </w:r>
      <w:r w:rsidR="00CA7E1C" w:rsidRPr="00CA7E1C">
        <w:rPr>
          <w:rFonts w:ascii="Arial" w:hAnsi="Arial" w:cs="Arial"/>
          <w:sz w:val="28"/>
          <w:szCs w:val="28"/>
        </w:rPr>
        <w:t xml:space="preserve"> </w:t>
      </w:r>
      <w:r w:rsidR="00CA7E1C" w:rsidRPr="00CA7E1C">
        <w:rPr>
          <w:rFonts w:ascii="Arial" w:hAnsi="Arial" w:cs="Arial"/>
          <w:sz w:val="28"/>
          <w:szCs w:val="28"/>
          <w:lang w:val="en-US"/>
        </w:rPr>
        <w:t>Theory</w:t>
      </w:r>
      <w:r w:rsidR="001936DF">
        <w:rPr>
          <w:rFonts w:ascii="Arial" w:hAnsi="Arial" w:cs="Arial"/>
          <w:szCs w:val="28"/>
        </w:rPr>
        <w:t>)</w:t>
      </w:r>
      <w:r w:rsidR="00CA7E1C" w:rsidRPr="00CA7E1C">
        <w:rPr>
          <w:rFonts w:ascii="Arial" w:hAnsi="Arial" w:cs="Arial"/>
          <w:sz w:val="28"/>
          <w:szCs w:val="28"/>
        </w:rPr>
        <w:t xml:space="preserve">. Важно отметить, что уровень толерантности к риску определяет именно стратегию поведения субъекта в рисковой ситуации, его реакцию на риск. </w:t>
      </w:r>
    </w:p>
    <w:p w:rsidR="00CA7E1C" w:rsidRPr="009A40FB" w:rsidRDefault="001069B1" w:rsidP="00CA7E1C">
      <w:pPr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snapToGrid w:val="0"/>
          <w:sz w:val="28"/>
          <w:szCs w:val="28"/>
        </w:rPr>
      </w:pPr>
      <w:r w:rsidRPr="009A40FB">
        <w:rPr>
          <w:rFonts w:ascii="Arial" w:hAnsi="Arial" w:cs="Arial"/>
          <w:sz w:val="28"/>
          <w:szCs w:val="28"/>
        </w:rPr>
        <w:t>Обобщая изложенное выше, следует заключить, что выработка однозначной универсальной трактовки понятия «риск» вряд ли возможна вследствие, прежде всего, многоаспектности данной категории, понимание которой развивалось с развитием экономики и общества в целом.</w:t>
      </w:r>
      <w:r w:rsidR="008E4EBB" w:rsidRPr="009A40FB">
        <w:rPr>
          <w:rFonts w:ascii="Arial" w:hAnsi="Arial" w:cs="Arial"/>
          <w:sz w:val="28"/>
          <w:szCs w:val="28"/>
        </w:rPr>
        <w:t xml:space="preserve"> Подумайте над собственной </w:t>
      </w:r>
      <w:r w:rsidR="009A40FB" w:rsidRPr="009A40FB">
        <w:rPr>
          <w:rFonts w:ascii="Arial" w:hAnsi="Arial" w:cs="Arial"/>
          <w:sz w:val="28"/>
          <w:szCs w:val="28"/>
        </w:rPr>
        <w:t>интерпретацией</w:t>
      </w:r>
      <w:r w:rsidR="008E4EBB" w:rsidRPr="009A40FB">
        <w:rPr>
          <w:rFonts w:ascii="Arial" w:hAnsi="Arial" w:cs="Arial"/>
          <w:sz w:val="28"/>
          <w:szCs w:val="28"/>
        </w:rPr>
        <w:t xml:space="preserve"> понятия «риск»!</w:t>
      </w:r>
    </w:p>
    <w:p w:rsidR="00CA7E1C" w:rsidRDefault="00CA7E1C" w:rsidP="00CA7E1C">
      <w:pPr>
        <w:shd w:val="clear" w:color="auto" w:fill="FFFFFF"/>
        <w:spacing w:after="0" w:line="240" w:lineRule="auto"/>
        <w:ind w:firstLine="567"/>
        <w:jc w:val="both"/>
        <w:rPr>
          <w:snapToGrid w:val="0"/>
          <w:sz w:val="28"/>
          <w:szCs w:val="28"/>
        </w:rPr>
      </w:pPr>
    </w:p>
    <w:p w:rsidR="000F6244" w:rsidRDefault="000F6244" w:rsidP="00CA7E1C">
      <w:pPr>
        <w:shd w:val="clear" w:color="auto" w:fill="FFFFFF"/>
        <w:spacing w:after="0" w:line="240" w:lineRule="auto"/>
        <w:ind w:firstLine="567"/>
        <w:jc w:val="both"/>
        <w:rPr>
          <w:snapToGrid w:val="0"/>
          <w:sz w:val="28"/>
          <w:szCs w:val="28"/>
        </w:rPr>
      </w:pPr>
    </w:p>
    <w:p w:rsidR="000F6244" w:rsidRDefault="000F6244" w:rsidP="00CA7E1C">
      <w:pPr>
        <w:shd w:val="clear" w:color="auto" w:fill="FFFFFF"/>
        <w:spacing w:after="0" w:line="240" w:lineRule="auto"/>
        <w:ind w:firstLine="567"/>
        <w:jc w:val="both"/>
        <w:rPr>
          <w:snapToGrid w:val="0"/>
          <w:sz w:val="28"/>
          <w:szCs w:val="28"/>
        </w:rPr>
      </w:pPr>
    </w:p>
    <w:p w:rsidR="00CA7E1C" w:rsidRPr="000F6244" w:rsidRDefault="000F6244" w:rsidP="000F6244">
      <w:pPr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snapToGrid w:val="0"/>
          <w:sz w:val="28"/>
          <w:szCs w:val="28"/>
        </w:rPr>
      </w:pPr>
      <w:r w:rsidRPr="000F6244">
        <w:rPr>
          <w:rFonts w:ascii="Arial" w:hAnsi="Arial" w:cs="Arial"/>
          <w:snapToGrid w:val="0"/>
          <w:sz w:val="28"/>
          <w:szCs w:val="28"/>
        </w:rPr>
        <w:lastRenderedPageBreak/>
        <w:t xml:space="preserve">Литература </w:t>
      </w:r>
    </w:p>
    <w:p w:rsidR="001E0D9D" w:rsidRPr="000F6244" w:rsidRDefault="001E0D9D" w:rsidP="000F6244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ind w:right="10" w:hanging="720"/>
        <w:jc w:val="both"/>
        <w:rPr>
          <w:rFonts w:ascii="Arial" w:hAnsi="Arial" w:cs="Arial"/>
          <w:szCs w:val="28"/>
        </w:rPr>
      </w:pPr>
      <w:proofErr w:type="spellStart"/>
      <w:r w:rsidRPr="000F6244">
        <w:rPr>
          <w:rFonts w:ascii="Arial" w:hAnsi="Arial" w:cs="Arial"/>
          <w:iCs/>
          <w:w w:val="101"/>
          <w:szCs w:val="28"/>
        </w:rPr>
        <w:t>Бернстайн</w:t>
      </w:r>
      <w:proofErr w:type="spellEnd"/>
      <w:r w:rsidRPr="000F6244">
        <w:rPr>
          <w:rFonts w:ascii="Arial" w:hAnsi="Arial" w:cs="Arial"/>
          <w:iCs/>
          <w:w w:val="101"/>
          <w:szCs w:val="28"/>
        </w:rPr>
        <w:t xml:space="preserve">, П. </w:t>
      </w:r>
      <w:r w:rsidRPr="000F6244">
        <w:rPr>
          <w:rFonts w:ascii="Arial" w:hAnsi="Arial" w:cs="Arial"/>
          <w:w w:val="101"/>
          <w:szCs w:val="28"/>
        </w:rPr>
        <w:t>Против богов: укрощение риска [Текст]</w:t>
      </w:r>
      <w:proofErr w:type="gramStart"/>
      <w:r w:rsidRPr="000F6244">
        <w:rPr>
          <w:rFonts w:ascii="Arial" w:hAnsi="Arial" w:cs="Arial"/>
          <w:w w:val="101"/>
          <w:szCs w:val="28"/>
        </w:rPr>
        <w:t xml:space="preserve"> :</w:t>
      </w:r>
      <w:proofErr w:type="gramEnd"/>
      <w:r w:rsidRPr="000F6244">
        <w:rPr>
          <w:rFonts w:ascii="Arial" w:hAnsi="Arial" w:cs="Arial"/>
          <w:w w:val="101"/>
          <w:szCs w:val="28"/>
        </w:rPr>
        <w:t xml:space="preserve"> монография / П. </w:t>
      </w:r>
      <w:proofErr w:type="spellStart"/>
      <w:r w:rsidRPr="000F6244">
        <w:rPr>
          <w:rFonts w:ascii="Arial" w:hAnsi="Arial" w:cs="Arial"/>
          <w:w w:val="101"/>
          <w:szCs w:val="28"/>
        </w:rPr>
        <w:t>Бернстайн</w:t>
      </w:r>
      <w:proofErr w:type="spellEnd"/>
      <w:r w:rsidRPr="000F6244">
        <w:rPr>
          <w:rFonts w:ascii="Arial" w:hAnsi="Arial" w:cs="Arial"/>
          <w:w w:val="101"/>
          <w:szCs w:val="28"/>
        </w:rPr>
        <w:t xml:space="preserve"> ; пер. с англ.</w:t>
      </w:r>
      <w:r w:rsidRPr="000F6244">
        <w:rPr>
          <w:rFonts w:ascii="Arial" w:hAnsi="Arial" w:cs="Arial"/>
          <w:szCs w:val="28"/>
        </w:rPr>
        <w:t xml:space="preserve"> [А. </w:t>
      </w:r>
      <w:proofErr w:type="spellStart"/>
      <w:r w:rsidRPr="000F6244">
        <w:rPr>
          <w:rFonts w:ascii="Arial" w:hAnsi="Arial" w:cs="Arial"/>
          <w:szCs w:val="28"/>
        </w:rPr>
        <w:t>Марантиди</w:t>
      </w:r>
      <w:proofErr w:type="spellEnd"/>
      <w:r w:rsidRPr="000F6244">
        <w:rPr>
          <w:rFonts w:ascii="Arial" w:hAnsi="Arial" w:cs="Arial"/>
          <w:szCs w:val="28"/>
        </w:rPr>
        <w:t>]. – 7-е изд.</w:t>
      </w:r>
      <w:r w:rsidRPr="000F6244">
        <w:rPr>
          <w:rFonts w:ascii="Arial" w:hAnsi="Arial" w:cs="Arial"/>
          <w:spacing w:val="-5"/>
          <w:w w:val="101"/>
          <w:szCs w:val="28"/>
        </w:rPr>
        <w:t xml:space="preserve"> </w:t>
      </w:r>
      <w:r w:rsidRPr="000F6244">
        <w:rPr>
          <w:rFonts w:ascii="Arial" w:hAnsi="Arial" w:cs="Arial"/>
          <w:szCs w:val="28"/>
        </w:rPr>
        <w:t>–</w:t>
      </w:r>
      <w:r w:rsidRPr="000F6244">
        <w:rPr>
          <w:rFonts w:ascii="Arial" w:hAnsi="Arial" w:cs="Arial"/>
          <w:spacing w:val="-5"/>
          <w:w w:val="101"/>
          <w:szCs w:val="28"/>
        </w:rPr>
        <w:t xml:space="preserve"> М. : Олимп-Бизнес, 2008.</w:t>
      </w:r>
      <w:r w:rsidRPr="000F6244">
        <w:rPr>
          <w:rFonts w:ascii="Arial" w:hAnsi="Arial" w:cs="Arial"/>
          <w:szCs w:val="28"/>
        </w:rPr>
        <w:t xml:space="preserve"> – 400</w:t>
      </w:r>
      <w:r w:rsidRPr="000F6244">
        <w:rPr>
          <w:rFonts w:ascii="Arial" w:hAnsi="Arial" w:cs="Arial"/>
          <w:spacing w:val="-5"/>
          <w:w w:val="101"/>
          <w:szCs w:val="28"/>
        </w:rPr>
        <w:t xml:space="preserve"> с.</w:t>
      </w:r>
    </w:p>
    <w:p w:rsidR="00514D19" w:rsidRPr="000F6244" w:rsidRDefault="00514D19" w:rsidP="000F6244">
      <w:pPr>
        <w:pStyle w:val="a3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hanging="720"/>
        <w:jc w:val="both"/>
        <w:rPr>
          <w:rFonts w:ascii="Arial" w:hAnsi="Arial" w:cs="Arial"/>
          <w:szCs w:val="28"/>
        </w:rPr>
      </w:pPr>
      <w:r w:rsidRPr="000F6244">
        <w:rPr>
          <w:rFonts w:ascii="Arial" w:hAnsi="Arial" w:cs="Arial"/>
          <w:bCs/>
          <w:szCs w:val="28"/>
        </w:rPr>
        <w:t xml:space="preserve">ГОСТ </w:t>
      </w:r>
      <w:proofErr w:type="gramStart"/>
      <w:r w:rsidRPr="000F6244">
        <w:rPr>
          <w:rFonts w:ascii="Arial" w:hAnsi="Arial" w:cs="Arial"/>
          <w:bCs/>
          <w:szCs w:val="28"/>
        </w:rPr>
        <w:t>Р</w:t>
      </w:r>
      <w:proofErr w:type="gramEnd"/>
      <w:r w:rsidRPr="000F6244">
        <w:rPr>
          <w:rFonts w:ascii="Arial" w:hAnsi="Arial" w:cs="Arial"/>
          <w:bCs/>
          <w:szCs w:val="28"/>
        </w:rPr>
        <w:t xml:space="preserve"> 51897–2002. Менеджмент риска. Термины и определения  </w:t>
      </w:r>
      <w:r w:rsidRPr="000F6244">
        <w:rPr>
          <w:rFonts w:ascii="Arial" w:hAnsi="Arial" w:cs="Arial"/>
          <w:szCs w:val="28"/>
        </w:rPr>
        <w:t xml:space="preserve">[Текст]. – </w:t>
      </w:r>
      <w:proofErr w:type="spellStart"/>
      <w:r w:rsidRPr="000F6244">
        <w:rPr>
          <w:rFonts w:ascii="Arial" w:hAnsi="Arial" w:cs="Arial"/>
          <w:szCs w:val="28"/>
        </w:rPr>
        <w:t>Введ</w:t>
      </w:r>
      <w:proofErr w:type="spellEnd"/>
      <w:r w:rsidRPr="000F6244">
        <w:rPr>
          <w:rFonts w:ascii="Arial" w:hAnsi="Arial" w:cs="Arial"/>
          <w:szCs w:val="28"/>
        </w:rPr>
        <w:t>. 2003–01–01. – М.</w:t>
      </w:r>
      <w:proofErr w:type="gramStart"/>
      <w:r w:rsidRPr="000F6244">
        <w:rPr>
          <w:rFonts w:ascii="Arial" w:hAnsi="Arial" w:cs="Arial"/>
          <w:szCs w:val="28"/>
        </w:rPr>
        <w:t xml:space="preserve"> :</w:t>
      </w:r>
      <w:proofErr w:type="gramEnd"/>
      <w:r w:rsidRPr="000F6244">
        <w:rPr>
          <w:rFonts w:ascii="Arial" w:hAnsi="Arial" w:cs="Arial"/>
          <w:szCs w:val="28"/>
        </w:rPr>
        <w:t xml:space="preserve"> Изд-во стандартов, 2002. – 7 с. </w:t>
      </w:r>
    </w:p>
    <w:p w:rsidR="00514D19" w:rsidRPr="000F6244" w:rsidRDefault="00514D19" w:rsidP="000F6244">
      <w:pPr>
        <w:pStyle w:val="a3"/>
        <w:numPr>
          <w:ilvl w:val="0"/>
          <w:numId w:val="2"/>
        </w:numPr>
        <w:tabs>
          <w:tab w:val="left" w:pos="851"/>
        </w:tabs>
        <w:ind w:hanging="720"/>
        <w:jc w:val="both"/>
        <w:rPr>
          <w:rFonts w:ascii="Arial" w:hAnsi="Arial" w:cs="Arial"/>
          <w:szCs w:val="28"/>
        </w:rPr>
      </w:pPr>
      <w:r w:rsidRPr="000F6244">
        <w:rPr>
          <w:rFonts w:ascii="Arial" w:hAnsi="Arial" w:cs="Arial"/>
          <w:szCs w:val="28"/>
        </w:rPr>
        <w:t xml:space="preserve">Балабанов, И.Т. Риск-менеджмент </w:t>
      </w:r>
      <w:r w:rsidRPr="000F6244">
        <w:rPr>
          <w:rFonts w:ascii="Arial" w:hAnsi="Arial" w:cs="Arial"/>
          <w:w w:val="101"/>
          <w:szCs w:val="28"/>
        </w:rPr>
        <w:t xml:space="preserve">[Текст] </w:t>
      </w:r>
      <w:r w:rsidRPr="000F6244">
        <w:rPr>
          <w:rFonts w:ascii="Arial" w:hAnsi="Arial" w:cs="Arial"/>
          <w:szCs w:val="28"/>
        </w:rPr>
        <w:t>: учеб</w:t>
      </w:r>
      <w:proofErr w:type="gramStart"/>
      <w:r w:rsidRPr="000F6244">
        <w:rPr>
          <w:rFonts w:ascii="Arial" w:hAnsi="Arial" w:cs="Arial"/>
          <w:szCs w:val="28"/>
        </w:rPr>
        <w:t>.</w:t>
      </w:r>
      <w:proofErr w:type="gramEnd"/>
      <w:r w:rsidRPr="000F6244">
        <w:rPr>
          <w:rFonts w:ascii="Arial" w:hAnsi="Arial" w:cs="Arial"/>
          <w:szCs w:val="28"/>
        </w:rPr>
        <w:t xml:space="preserve"> </w:t>
      </w:r>
      <w:proofErr w:type="gramStart"/>
      <w:r w:rsidRPr="000F6244">
        <w:rPr>
          <w:rFonts w:ascii="Arial" w:hAnsi="Arial" w:cs="Arial"/>
          <w:szCs w:val="28"/>
        </w:rPr>
        <w:t>п</w:t>
      </w:r>
      <w:proofErr w:type="gramEnd"/>
      <w:r w:rsidRPr="000F6244">
        <w:rPr>
          <w:rFonts w:ascii="Arial" w:hAnsi="Arial" w:cs="Arial"/>
          <w:szCs w:val="28"/>
        </w:rPr>
        <w:t>особие / И.Т. Балабанов. – М.</w:t>
      </w:r>
      <w:proofErr w:type="gramStart"/>
      <w:r w:rsidRPr="000F6244">
        <w:rPr>
          <w:rFonts w:ascii="Arial" w:hAnsi="Arial" w:cs="Arial"/>
          <w:szCs w:val="28"/>
        </w:rPr>
        <w:t xml:space="preserve"> :</w:t>
      </w:r>
      <w:proofErr w:type="gramEnd"/>
      <w:r w:rsidRPr="000F6244">
        <w:rPr>
          <w:rFonts w:ascii="Arial" w:hAnsi="Arial" w:cs="Arial"/>
          <w:szCs w:val="28"/>
        </w:rPr>
        <w:t xml:space="preserve"> Финансы и статистика, 1996. – 192 с.</w:t>
      </w:r>
    </w:p>
    <w:p w:rsidR="00514D19" w:rsidRPr="000F6244" w:rsidRDefault="00514D19" w:rsidP="000F6244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ind w:right="10" w:hanging="720"/>
        <w:jc w:val="both"/>
        <w:rPr>
          <w:rFonts w:ascii="Arial" w:hAnsi="Arial" w:cs="Arial"/>
          <w:szCs w:val="28"/>
        </w:rPr>
      </w:pPr>
      <w:r w:rsidRPr="000F6244">
        <w:rPr>
          <w:rFonts w:ascii="Arial" w:hAnsi="Arial" w:cs="Arial"/>
          <w:szCs w:val="28"/>
        </w:rPr>
        <w:t xml:space="preserve">Хохлов, Н.В. Управление риском </w:t>
      </w:r>
      <w:r w:rsidRPr="000F6244">
        <w:rPr>
          <w:rFonts w:ascii="Arial" w:hAnsi="Arial" w:cs="Arial"/>
          <w:w w:val="101"/>
          <w:szCs w:val="28"/>
        </w:rPr>
        <w:t xml:space="preserve">[Текст] </w:t>
      </w:r>
      <w:r w:rsidRPr="000F6244">
        <w:rPr>
          <w:rFonts w:ascii="Arial" w:hAnsi="Arial" w:cs="Arial"/>
          <w:szCs w:val="28"/>
        </w:rPr>
        <w:t>: учеб</w:t>
      </w:r>
      <w:proofErr w:type="gramStart"/>
      <w:r w:rsidRPr="000F6244">
        <w:rPr>
          <w:rFonts w:ascii="Arial" w:hAnsi="Arial" w:cs="Arial"/>
          <w:szCs w:val="28"/>
        </w:rPr>
        <w:t>.</w:t>
      </w:r>
      <w:proofErr w:type="gramEnd"/>
      <w:r w:rsidRPr="000F6244">
        <w:rPr>
          <w:rFonts w:ascii="Arial" w:hAnsi="Arial" w:cs="Arial"/>
          <w:szCs w:val="28"/>
        </w:rPr>
        <w:t xml:space="preserve"> </w:t>
      </w:r>
      <w:proofErr w:type="gramStart"/>
      <w:r w:rsidRPr="000F6244">
        <w:rPr>
          <w:rFonts w:ascii="Arial" w:hAnsi="Arial" w:cs="Arial"/>
          <w:szCs w:val="28"/>
        </w:rPr>
        <w:t>п</w:t>
      </w:r>
      <w:proofErr w:type="gramEnd"/>
      <w:r w:rsidRPr="000F6244">
        <w:rPr>
          <w:rFonts w:ascii="Arial" w:hAnsi="Arial" w:cs="Arial"/>
          <w:szCs w:val="28"/>
        </w:rPr>
        <w:t>особие / Н.В. Хохлов. – М.</w:t>
      </w:r>
      <w:proofErr w:type="gramStart"/>
      <w:r w:rsidRPr="000F6244">
        <w:rPr>
          <w:rFonts w:ascii="Arial" w:hAnsi="Arial" w:cs="Arial"/>
          <w:szCs w:val="28"/>
        </w:rPr>
        <w:t xml:space="preserve"> :</w:t>
      </w:r>
      <w:proofErr w:type="gramEnd"/>
      <w:r w:rsidRPr="000F6244">
        <w:rPr>
          <w:rFonts w:ascii="Arial" w:hAnsi="Arial" w:cs="Arial"/>
          <w:szCs w:val="28"/>
        </w:rPr>
        <w:t xml:space="preserve"> ЮНИТИ-ДАНА, 1999. – 239 с.</w:t>
      </w:r>
    </w:p>
    <w:p w:rsidR="00CA6855" w:rsidRPr="000F6244" w:rsidRDefault="00CA6855" w:rsidP="000F6244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ind w:right="10" w:hanging="720"/>
        <w:jc w:val="both"/>
        <w:rPr>
          <w:rFonts w:ascii="Arial" w:hAnsi="Arial" w:cs="Arial"/>
          <w:szCs w:val="28"/>
        </w:rPr>
      </w:pPr>
      <w:r w:rsidRPr="000F6244">
        <w:rPr>
          <w:rFonts w:ascii="Arial" w:hAnsi="Arial" w:cs="Arial"/>
          <w:szCs w:val="28"/>
        </w:rPr>
        <w:t>Савицкая, Г.В. Анализ эффективности и рисков предпринимательской деятельности: методологические аспекты [Текст]</w:t>
      </w:r>
      <w:proofErr w:type="gramStart"/>
      <w:r w:rsidRPr="000F6244">
        <w:rPr>
          <w:rFonts w:ascii="Arial" w:hAnsi="Arial" w:cs="Arial"/>
          <w:szCs w:val="28"/>
        </w:rPr>
        <w:t xml:space="preserve"> :</w:t>
      </w:r>
      <w:proofErr w:type="gramEnd"/>
      <w:r w:rsidRPr="000F6244">
        <w:rPr>
          <w:rFonts w:ascii="Arial" w:hAnsi="Arial" w:cs="Arial"/>
          <w:szCs w:val="28"/>
        </w:rPr>
        <w:t xml:space="preserve"> м</w:t>
      </w:r>
      <w:r w:rsidR="000F02A7">
        <w:rPr>
          <w:rFonts w:ascii="Arial" w:hAnsi="Arial" w:cs="Arial"/>
          <w:szCs w:val="28"/>
        </w:rPr>
        <w:t>онография / Г.В. Савицкая. – М.</w:t>
      </w:r>
      <w:r w:rsidRPr="000F6244">
        <w:rPr>
          <w:rFonts w:ascii="Arial" w:hAnsi="Arial" w:cs="Arial"/>
          <w:szCs w:val="28"/>
        </w:rPr>
        <w:t xml:space="preserve">: ИНФРА-М, 2008. – 271 с. </w:t>
      </w:r>
    </w:p>
    <w:p w:rsidR="00CA6855" w:rsidRPr="000F6244" w:rsidRDefault="00CA6855" w:rsidP="000F6244">
      <w:pPr>
        <w:pStyle w:val="a5"/>
        <w:numPr>
          <w:ilvl w:val="0"/>
          <w:numId w:val="2"/>
        </w:numPr>
        <w:shd w:val="clear" w:color="auto" w:fill="FFFFFF"/>
        <w:tabs>
          <w:tab w:val="left" w:pos="851"/>
        </w:tabs>
        <w:spacing w:before="0" w:beforeAutospacing="0" w:after="0" w:afterAutospacing="0"/>
        <w:ind w:right="10" w:hanging="720"/>
        <w:jc w:val="both"/>
        <w:rPr>
          <w:rFonts w:ascii="Arial" w:hAnsi="Arial" w:cs="Arial"/>
          <w:sz w:val="28"/>
          <w:szCs w:val="28"/>
        </w:rPr>
      </w:pPr>
      <w:proofErr w:type="spellStart"/>
      <w:r w:rsidRPr="000F6244">
        <w:rPr>
          <w:rFonts w:ascii="Arial" w:hAnsi="Arial" w:cs="Arial"/>
          <w:sz w:val="28"/>
          <w:szCs w:val="28"/>
        </w:rPr>
        <w:t>Ермасова</w:t>
      </w:r>
      <w:proofErr w:type="spellEnd"/>
      <w:r w:rsidRPr="000F6244">
        <w:rPr>
          <w:rFonts w:ascii="Arial" w:hAnsi="Arial" w:cs="Arial"/>
          <w:sz w:val="28"/>
          <w:szCs w:val="28"/>
        </w:rPr>
        <w:t xml:space="preserve">, Н.Б. Риск-менеджмент организации [Текст] : </w:t>
      </w:r>
      <w:proofErr w:type="spellStart"/>
      <w:r w:rsidRPr="000F6244">
        <w:rPr>
          <w:rFonts w:ascii="Arial" w:hAnsi="Arial" w:cs="Arial"/>
          <w:sz w:val="28"/>
          <w:szCs w:val="28"/>
        </w:rPr>
        <w:t>учеб</w:t>
      </w:r>
      <w:proofErr w:type="gramStart"/>
      <w:r w:rsidRPr="000F6244">
        <w:rPr>
          <w:rFonts w:ascii="Arial" w:hAnsi="Arial" w:cs="Arial"/>
          <w:sz w:val="28"/>
          <w:szCs w:val="28"/>
        </w:rPr>
        <w:t>.-</w:t>
      </w:r>
      <w:proofErr w:type="gramEnd"/>
      <w:r w:rsidRPr="000F6244">
        <w:rPr>
          <w:rFonts w:ascii="Arial" w:hAnsi="Arial" w:cs="Arial"/>
          <w:sz w:val="28"/>
          <w:szCs w:val="28"/>
        </w:rPr>
        <w:t>метод</w:t>
      </w:r>
      <w:proofErr w:type="spellEnd"/>
      <w:r w:rsidRPr="000F6244">
        <w:rPr>
          <w:rFonts w:ascii="Arial" w:hAnsi="Arial" w:cs="Arial"/>
          <w:sz w:val="28"/>
          <w:szCs w:val="28"/>
        </w:rPr>
        <w:t xml:space="preserve">. пособие / Н.Б. </w:t>
      </w:r>
      <w:proofErr w:type="spellStart"/>
      <w:r w:rsidRPr="000F6244">
        <w:rPr>
          <w:rFonts w:ascii="Arial" w:hAnsi="Arial" w:cs="Arial"/>
          <w:sz w:val="28"/>
          <w:szCs w:val="28"/>
        </w:rPr>
        <w:t>Ермасова</w:t>
      </w:r>
      <w:proofErr w:type="spellEnd"/>
      <w:r w:rsidRPr="000F6244">
        <w:rPr>
          <w:rFonts w:ascii="Arial" w:hAnsi="Arial" w:cs="Arial"/>
          <w:sz w:val="28"/>
          <w:szCs w:val="28"/>
        </w:rPr>
        <w:t xml:space="preserve">. – М. : </w:t>
      </w:r>
      <w:proofErr w:type="spellStart"/>
      <w:r w:rsidRPr="000F6244">
        <w:rPr>
          <w:rFonts w:ascii="Arial" w:hAnsi="Arial" w:cs="Arial"/>
          <w:sz w:val="28"/>
          <w:szCs w:val="28"/>
        </w:rPr>
        <w:t>Издат.-торг</w:t>
      </w:r>
      <w:proofErr w:type="spellEnd"/>
      <w:r w:rsidRPr="000F6244">
        <w:rPr>
          <w:rFonts w:ascii="Arial" w:hAnsi="Arial" w:cs="Arial"/>
          <w:sz w:val="28"/>
          <w:szCs w:val="28"/>
        </w:rPr>
        <w:t>. корпорация Дашков и</w:t>
      </w:r>
      <w:proofErr w:type="gramStart"/>
      <w:r w:rsidRPr="000F6244">
        <w:rPr>
          <w:rFonts w:ascii="Arial" w:hAnsi="Arial" w:cs="Arial"/>
          <w:sz w:val="28"/>
          <w:szCs w:val="28"/>
        </w:rPr>
        <w:t xml:space="preserve"> К</w:t>
      </w:r>
      <w:proofErr w:type="gramEnd"/>
      <w:r w:rsidRPr="000F6244">
        <w:rPr>
          <w:rFonts w:ascii="Arial" w:hAnsi="Arial" w:cs="Arial"/>
          <w:sz w:val="28"/>
          <w:szCs w:val="28"/>
          <w:vertAlign w:val="superscript"/>
        </w:rPr>
        <w:t>о</w:t>
      </w:r>
      <w:r w:rsidRPr="000F6244">
        <w:rPr>
          <w:rFonts w:ascii="Arial" w:hAnsi="Arial" w:cs="Arial"/>
          <w:sz w:val="28"/>
          <w:szCs w:val="28"/>
        </w:rPr>
        <w:t>, 2009. – 379 с.</w:t>
      </w:r>
    </w:p>
    <w:p w:rsidR="00BC3A35" w:rsidRPr="000F6244" w:rsidRDefault="00BC3A35" w:rsidP="000F6244">
      <w:pPr>
        <w:pStyle w:val="a3"/>
        <w:numPr>
          <w:ilvl w:val="0"/>
          <w:numId w:val="2"/>
        </w:numPr>
        <w:shd w:val="clear" w:color="auto" w:fill="FFFFFF"/>
        <w:tabs>
          <w:tab w:val="left" w:pos="709"/>
          <w:tab w:val="left" w:pos="851"/>
        </w:tabs>
        <w:ind w:right="10" w:hanging="720"/>
        <w:jc w:val="both"/>
        <w:rPr>
          <w:rFonts w:ascii="Arial" w:hAnsi="Arial" w:cs="Arial"/>
          <w:szCs w:val="28"/>
        </w:rPr>
      </w:pPr>
      <w:proofErr w:type="spellStart"/>
      <w:r w:rsidRPr="000F6244">
        <w:rPr>
          <w:rFonts w:ascii="Arial" w:hAnsi="Arial" w:cs="Arial"/>
          <w:szCs w:val="28"/>
        </w:rPr>
        <w:t>Найт</w:t>
      </w:r>
      <w:proofErr w:type="spellEnd"/>
      <w:r w:rsidRPr="000F6244">
        <w:rPr>
          <w:rFonts w:ascii="Arial" w:hAnsi="Arial" w:cs="Arial"/>
          <w:szCs w:val="28"/>
        </w:rPr>
        <w:t xml:space="preserve">, Ф.Х. Риск, неопределённость и прибыль [Текст] / Ф.Х. </w:t>
      </w:r>
      <w:proofErr w:type="spellStart"/>
      <w:r w:rsidRPr="000F6244">
        <w:rPr>
          <w:rFonts w:ascii="Arial" w:hAnsi="Arial" w:cs="Arial"/>
          <w:szCs w:val="28"/>
        </w:rPr>
        <w:t>Найт</w:t>
      </w:r>
      <w:proofErr w:type="spellEnd"/>
      <w:proofErr w:type="gramStart"/>
      <w:r w:rsidRPr="000F6244">
        <w:rPr>
          <w:rFonts w:ascii="Arial" w:hAnsi="Arial" w:cs="Arial"/>
          <w:szCs w:val="28"/>
        </w:rPr>
        <w:t xml:space="preserve"> ;</w:t>
      </w:r>
      <w:proofErr w:type="gramEnd"/>
      <w:r w:rsidRPr="000F6244">
        <w:rPr>
          <w:rFonts w:ascii="Arial" w:hAnsi="Arial" w:cs="Arial"/>
          <w:szCs w:val="28"/>
        </w:rPr>
        <w:t xml:space="preserve"> пер. с </w:t>
      </w:r>
      <w:proofErr w:type="spellStart"/>
      <w:r w:rsidRPr="000F6244">
        <w:rPr>
          <w:rFonts w:ascii="Arial" w:hAnsi="Arial" w:cs="Arial"/>
          <w:szCs w:val="28"/>
        </w:rPr>
        <w:t>анг</w:t>
      </w:r>
      <w:proofErr w:type="spellEnd"/>
      <w:r w:rsidRPr="000F6244">
        <w:rPr>
          <w:rFonts w:ascii="Arial" w:hAnsi="Arial" w:cs="Arial"/>
          <w:szCs w:val="28"/>
        </w:rPr>
        <w:t>. М.Я. Кажданам</w:t>
      </w:r>
      <w:proofErr w:type="gramStart"/>
      <w:r w:rsidRPr="000F6244">
        <w:rPr>
          <w:rFonts w:ascii="Arial" w:hAnsi="Arial" w:cs="Arial"/>
          <w:szCs w:val="28"/>
        </w:rPr>
        <w:t xml:space="preserve"> ;</w:t>
      </w:r>
      <w:proofErr w:type="gramEnd"/>
      <w:r w:rsidRPr="000F6244">
        <w:rPr>
          <w:rFonts w:ascii="Arial" w:hAnsi="Arial" w:cs="Arial"/>
          <w:szCs w:val="28"/>
        </w:rPr>
        <w:t xml:space="preserve"> </w:t>
      </w:r>
      <w:proofErr w:type="spellStart"/>
      <w:r w:rsidRPr="000F6244">
        <w:rPr>
          <w:rFonts w:ascii="Arial" w:hAnsi="Arial" w:cs="Arial"/>
          <w:szCs w:val="28"/>
        </w:rPr>
        <w:t>науч</w:t>
      </w:r>
      <w:proofErr w:type="spellEnd"/>
      <w:r w:rsidRPr="000F6244">
        <w:rPr>
          <w:rFonts w:ascii="Arial" w:hAnsi="Arial" w:cs="Arial"/>
          <w:szCs w:val="28"/>
        </w:rPr>
        <w:t>. ред. пер. В.Г. Гребенников. – М.</w:t>
      </w:r>
      <w:proofErr w:type="gramStart"/>
      <w:r w:rsidRPr="000F6244">
        <w:rPr>
          <w:rFonts w:ascii="Arial" w:hAnsi="Arial" w:cs="Arial"/>
          <w:szCs w:val="28"/>
        </w:rPr>
        <w:t xml:space="preserve"> :</w:t>
      </w:r>
      <w:proofErr w:type="gramEnd"/>
      <w:r w:rsidRPr="000F6244">
        <w:rPr>
          <w:rFonts w:ascii="Arial" w:hAnsi="Arial" w:cs="Arial"/>
          <w:szCs w:val="28"/>
        </w:rPr>
        <w:t xml:space="preserve"> Дело, 2003. – 360 с.</w:t>
      </w:r>
    </w:p>
    <w:p w:rsidR="00514D19" w:rsidRPr="00312ACA" w:rsidRDefault="00514D19" w:rsidP="000F6244">
      <w:pPr>
        <w:pStyle w:val="a3"/>
        <w:shd w:val="clear" w:color="auto" w:fill="FFFFFF"/>
        <w:tabs>
          <w:tab w:val="left" w:pos="851"/>
        </w:tabs>
        <w:spacing w:line="336" w:lineRule="auto"/>
        <w:ind w:right="10"/>
        <w:jc w:val="both"/>
        <w:rPr>
          <w:szCs w:val="28"/>
        </w:rPr>
      </w:pPr>
    </w:p>
    <w:p w:rsidR="001E0D9D" w:rsidRPr="00A76E54" w:rsidRDefault="001E0D9D" w:rsidP="00A76E54">
      <w:pPr>
        <w:rPr>
          <w:rFonts w:ascii="Arial" w:hAnsi="Arial" w:cs="Arial"/>
        </w:rPr>
      </w:pPr>
    </w:p>
    <w:sectPr w:rsidR="001E0D9D" w:rsidRPr="00A76E54" w:rsidSect="00A76E5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C49BD"/>
    <w:multiLevelType w:val="hybridMultilevel"/>
    <w:tmpl w:val="4D181E36"/>
    <w:lvl w:ilvl="0" w:tplc="9404D2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C425F75"/>
    <w:multiLevelType w:val="hybridMultilevel"/>
    <w:tmpl w:val="ADD8B33A"/>
    <w:lvl w:ilvl="0" w:tplc="9404D2C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2E2425E"/>
    <w:multiLevelType w:val="multilevel"/>
    <w:tmpl w:val="B9AEC740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715E6C4C"/>
    <w:multiLevelType w:val="hybridMultilevel"/>
    <w:tmpl w:val="9B7A1D46"/>
    <w:lvl w:ilvl="0" w:tplc="852AFEE8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A76E54"/>
    <w:rsid w:val="00000201"/>
    <w:rsid w:val="00000758"/>
    <w:rsid w:val="000010AC"/>
    <w:rsid w:val="000031A5"/>
    <w:rsid w:val="000054F2"/>
    <w:rsid w:val="000062DD"/>
    <w:rsid w:val="00010A5D"/>
    <w:rsid w:val="000137B5"/>
    <w:rsid w:val="00020A87"/>
    <w:rsid w:val="00022257"/>
    <w:rsid w:val="0002225B"/>
    <w:rsid w:val="00024F76"/>
    <w:rsid w:val="00025E05"/>
    <w:rsid w:val="0002680C"/>
    <w:rsid w:val="00026F4A"/>
    <w:rsid w:val="00032A3B"/>
    <w:rsid w:val="00040098"/>
    <w:rsid w:val="00044EA6"/>
    <w:rsid w:val="00046245"/>
    <w:rsid w:val="0005223B"/>
    <w:rsid w:val="0005387C"/>
    <w:rsid w:val="000567D6"/>
    <w:rsid w:val="00056A12"/>
    <w:rsid w:val="000621C3"/>
    <w:rsid w:val="00063104"/>
    <w:rsid w:val="00066149"/>
    <w:rsid w:val="00067050"/>
    <w:rsid w:val="00073B0E"/>
    <w:rsid w:val="000777F8"/>
    <w:rsid w:val="00081A6B"/>
    <w:rsid w:val="000822A8"/>
    <w:rsid w:val="0008366A"/>
    <w:rsid w:val="00087A48"/>
    <w:rsid w:val="000922CA"/>
    <w:rsid w:val="000953F3"/>
    <w:rsid w:val="000A25E9"/>
    <w:rsid w:val="000A3C6E"/>
    <w:rsid w:val="000A6487"/>
    <w:rsid w:val="000A667A"/>
    <w:rsid w:val="000A712B"/>
    <w:rsid w:val="000B5733"/>
    <w:rsid w:val="000B5DD2"/>
    <w:rsid w:val="000C0CCC"/>
    <w:rsid w:val="000C1876"/>
    <w:rsid w:val="000C2E33"/>
    <w:rsid w:val="000D430E"/>
    <w:rsid w:val="000D4667"/>
    <w:rsid w:val="000D4E76"/>
    <w:rsid w:val="000D505E"/>
    <w:rsid w:val="000E1013"/>
    <w:rsid w:val="000E2933"/>
    <w:rsid w:val="000E29DB"/>
    <w:rsid w:val="000E5886"/>
    <w:rsid w:val="000F02A7"/>
    <w:rsid w:val="000F2D60"/>
    <w:rsid w:val="000F6244"/>
    <w:rsid w:val="00102ADE"/>
    <w:rsid w:val="00104A59"/>
    <w:rsid w:val="001069B1"/>
    <w:rsid w:val="00107CE1"/>
    <w:rsid w:val="00111E23"/>
    <w:rsid w:val="001165A0"/>
    <w:rsid w:val="00117C4A"/>
    <w:rsid w:val="00134990"/>
    <w:rsid w:val="00135072"/>
    <w:rsid w:val="00151CE0"/>
    <w:rsid w:val="00154436"/>
    <w:rsid w:val="0016699E"/>
    <w:rsid w:val="001669AD"/>
    <w:rsid w:val="00166F73"/>
    <w:rsid w:val="00167AE6"/>
    <w:rsid w:val="00171841"/>
    <w:rsid w:val="00171BA2"/>
    <w:rsid w:val="0017627E"/>
    <w:rsid w:val="001810B0"/>
    <w:rsid w:val="001818E3"/>
    <w:rsid w:val="00185143"/>
    <w:rsid w:val="0018763E"/>
    <w:rsid w:val="00191F6B"/>
    <w:rsid w:val="001936DF"/>
    <w:rsid w:val="001937F5"/>
    <w:rsid w:val="00194459"/>
    <w:rsid w:val="0019462E"/>
    <w:rsid w:val="00197DCD"/>
    <w:rsid w:val="001A0240"/>
    <w:rsid w:val="001A493D"/>
    <w:rsid w:val="001A561A"/>
    <w:rsid w:val="001A5DAC"/>
    <w:rsid w:val="001B0A1E"/>
    <w:rsid w:val="001B0A84"/>
    <w:rsid w:val="001B0DDF"/>
    <w:rsid w:val="001B2DB2"/>
    <w:rsid w:val="001C26B3"/>
    <w:rsid w:val="001C3113"/>
    <w:rsid w:val="001C386F"/>
    <w:rsid w:val="001D2424"/>
    <w:rsid w:val="001D7E4F"/>
    <w:rsid w:val="001E0D9D"/>
    <w:rsid w:val="001E40E6"/>
    <w:rsid w:val="001E41F0"/>
    <w:rsid w:val="001E5199"/>
    <w:rsid w:val="001E63B9"/>
    <w:rsid w:val="001F50DC"/>
    <w:rsid w:val="001F5C83"/>
    <w:rsid w:val="002165FA"/>
    <w:rsid w:val="00216F25"/>
    <w:rsid w:val="0023043B"/>
    <w:rsid w:val="00230639"/>
    <w:rsid w:val="00230859"/>
    <w:rsid w:val="00231897"/>
    <w:rsid w:val="002329E6"/>
    <w:rsid w:val="00232EDF"/>
    <w:rsid w:val="002353F6"/>
    <w:rsid w:val="00235D0F"/>
    <w:rsid w:val="00236F41"/>
    <w:rsid w:val="00242755"/>
    <w:rsid w:val="0025528C"/>
    <w:rsid w:val="0025643F"/>
    <w:rsid w:val="0025677E"/>
    <w:rsid w:val="00264EA8"/>
    <w:rsid w:val="002658A9"/>
    <w:rsid w:val="0026791F"/>
    <w:rsid w:val="00285027"/>
    <w:rsid w:val="00285028"/>
    <w:rsid w:val="00287B29"/>
    <w:rsid w:val="002909DD"/>
    <w:rsid w:val="00294B26"/>
    <w:rsid w:val="002B1CE0"/>
    <w:rsid w:val="002C6E5E"/>
    <w:rsid w:val="002D032F"/>
    <w:rsid w:val="002D2310"/>
    <w:rsid w:val="002D6408"/>
    <w:rsid w:val="002D7EC6"/>
    <w:rsid w:val="002E0363"/>
    <w:rsid w:val="002F3D3F"/>
    <w:rsid w:val="002F40BB"/>
    <w:rsid w:val="002F745C"/>
    <w:rsid w:val="002F76C0"/>
    <w:rsid w:val="00300806"/>
    <w:rsid w:val="00303A2F"/>
    <w:rsid w:val="003045D2"/>
    <w:rsid w:val="00305D89"/>
    <w:rsid w:val="003178E0"/>
    <w:rsid w:val="00333BE4"/>
    <w:rsid w:val="00344F1C"/>
    <w:rsid w:val="003561A2"/>
    <w:rsid w:val="00360114"/>
    <w:rsid w:val="003620D2"/>
    <w:rsid w:val="00377FCA"/>
    <w:rsid w:val="00386F5F"/>
    <w:rsid w:val="003914E8"/>
    <w:rsid w:val="00391D43"/>
    <w:rsid w:val="003A1BAD"/>
    <w:rsid w:val="003C0135"/>
    <w:rsid w:val="003C2A25"/>
    <w:rsid w:val="003C6FEB"/>
    <w:rsid w:val="003D4701"/>
    <w:rsid w:val="003D61DB"/>
    <w:rsid w:val="003D75B5"/>
    <w:rsid w:val="003D7B70"/>
    <w:rsid w:val="003E4733"/>
    <w:rsid w:val="003E5868"/>
    <w:rsid w:val="003F2CCE"/>
    <w:rsid w:val="003F6FE0"/>
    <w:rsid w:val="003F71E6"/>
    <w:rsid w:val="00401A5E"/>
    <w:rsid w:val="00407ED0"/>
    <w:rsid w:val="0041020D"/>
    <w:rsid w:val="004128A6"/>
    <w:rsid w:val="00421C35"/>
    <w:rsid w:val="004308FC"/>
    <w:rsid w:val="0044001D"/>
    <w:rsid w:val="00446A60"/>
    <w:rsid w:val="004478FF"/>
    <w:rsid w:val="00450EF2"/>
    <w:rsid w:val="00451833"/>
    <w:rsid w:val="00455433"/>
    <w:rsid w:val="0046223C"/>
    <w:rsid w:val="00465902"/>
    <w:rsid w:val="00466BDC"/>
    <w:rsid w:val="00467FF1"/>
    <w:rsid w:val="004740AC"/>
    <w:rsid w:val="0047439B"/>
    <w:rsid w:val="004759CE"/>
    <w:rsid w:val="00480B0A"/>
    <w:rsid w:val="00480EA8"/>
    <w:rsid w:val="004819B8"/>
    <w:rsid w:val="00481CE6"/>
    <w:rsid w:val="004A6028"/>
    <w:rsid w:val="004B0138"/>
    <w:rsid w:val="004B4E36"/>
    <w:rsid w:val="004B672E"/>
    <w:rsid w:val="004C0D6A"/>
    <w:rsid w:val="004C20D2"/>
    <w:rsid w:val="004C4158"/>
    <w:rsid w:val="004C4F1A"/>
    <w:rsid w:val="004C5ED8"/>
    <w:rsid w:val="004C7766"/>
    <w:rsid w:val="004C7967"/>
    <w:rsid w:val="004D0824"/>
    <w:rsid w:val="004E032F"/>
    <w:rsid w:val="004E4A08"/>
    <w:rsid w:val="004E5ADA"/>
    <w:rsid w:val="004F4D0C"/>
    <w:rsid w:val="004F68E2"/>
    <w:rsid w:val="004F739C"/>
    <w:rsid w:val="00500D4F"/>
    <w:rsid w:val="00506586"/>
    <w:rsid w:val="005067AB"/>
    <w:rsid w:val="005111FA"/>
    <w:rsid w:val="005115FF"/>
    <w:rsid w:val="00514D19"/>
    <w:rsid w:val="0052196A"/>
    <w:rsid w:val="005224F1"/>
    <w:rsid w:val="00523788"/>
    <w:rsid w:val="005377DD"/>
    <w:rsid w:val="00540C42"/>
    <w:rsid w:val="00544611"/>
    <w:rsid w:val="00544DDD"/>
    <w:rsid w:val="00550685"/>
    <w:rsid w:val="0055617E"/>
    <w:rsid w:val="00562B26"/>
    <w:rsid w:val="0056384E"/>
    <w:rsid w:val="005927C5"/>
    <w:rsid w:val="005978B0"/>
    <w:rsid w:val="005A205D"/>
    <w:rsid w:val="005A3505"/>
    <w:rsid w:val="005A74CD"/>
    <w:rsid w:val="005A74E5"/>
    <w:rsid w:val="005B046E"/>
    <w:rsid w:val="005B2DC7"/>
    <w:rsid w:val="005B397A"/>
    <w:rsid w:val="005B646B"/>
    <w:rsid w:val="005C2E10"/>
    <w:rsid w:val="005D2806"/>
    <w:rsid w:val="005D591C"/>
    <w:rsid w:val="005E2099"/>
    <w:rsid w:val="005E23EE"/>
    <w:rsid w:val="005E3031"/>
    <w:rsid w:val="005F3C2E"/>
    <w:rsid w:val="005F446A"/>
    <w:rsid w:val="005F4E95"/>
    <w:rsid w:val="006006A7"/>
    <w:rsid w:val="006040FC"/>
    <w:rsid w:val="00605F1C"/>
    <w:rsid w:val="0061068D"/>
    <w:rsid w:val="00611BB1"/>
    <w:rsid w:val="00630EB2"/>
    <w:rsid w:val="006361C1"/>
    <w:rsid w:val="0064388D"/>
    <w:rsid w:val="00643F0B"/>
    <w:rsid w:val="00650601"/>
    <w:rsid w:val="00655083"/>
    <w:rsid w:val="00662E60"/>
    <w:rsid w:val="006733EA"/>
    <w:rsid w:val="00673947"/>
    <w:rsid w:val="00673CF7"/>
    <w:rsid w:val="00674DEC"/>
    <w:rsid w:val="00690AB6"/>
    <w:rsid w:val="006A05ED"/>
    <w:rsid w:val="006B541D"/>
    <w:rsid w:val="006B5C53"/>
    <w:rsid w:val="006C199D"/>
    <w:rsid w:val="006C3465"/>
    <w:rsid w:val="006E375D"/>
    <w:rsid w:val="006F277F"/>
    <w:rsid w:val="006F4DD8"/>
    <w:rsid w:val="006F5EF0"/>
    <w:rsid w:val="006F6C3D"/>
    <w:rsid w:val="00701B8D"/>
    <w:rsid w:val="00702F7A"/>
    <w:rsid w:val="00710CE2"/>
    <w:rsid w:val="00712505"/>
    <w:rsid w:val="00720A95"/>
    <w:rsid w:val="00722D12"/>
    <w:rsid w:val="007278B1"/>
    <w:rsid w:val="0073293F"/>
    <w:rsid w:val="00753967"/>
    <w:rsid w:val="00760F15"/>
    <w:rsid w:val="00762165"/>
    <w:rsid w:val="007642A7"/>
    <w:rsid w:val="007662EF"/>
    <w:rsid w:val="00770D88"/>
    <w:rsid w:val="00773A5E"/>
    <w:rsid w:val="00773AFE"/>
    <w:rsid w:val="0077469B"/>
    <w:rsid w:val="00775B8F"/>
    <w:rsid w:val="00791FD4"/>
    <w:rsid w:val="00794DBD"/>
    <w:rsid w:val="007A2AE6"/>
    <w:rsid w:val="007A6FA5"/>
    <w:rsid w:val="007B3110"/>
    <w:rsid w:val="007C48A7"/>
    <w:rsid w:val="007D56FB"/>
    <w:rsid w:val="007E231E"/>
    <w:rsid w:val="007E354F"/>
    <w:rsid w:val="007E4D8B"/>
    <w:rsid w:val="007E65F4"/>
    <w:rsid w:val="007F0552"/>
    <w:rsid w:val="007F1D37"/>
    <w:rsid w:val="007F38AA"/>
    <w:rsid w:val="007F6EFA"/>
    <w:rsid w:val="00807BCB"/>
    <w:rsid w:val="00810CF1"/>
    <w:rsid w:val="008123EE"/>
    <w:rsid w:val="00812D16"/>
    <w:rsid w:val="008157B4"/>
    <w:rsid w:val="00820219"/>
    <w:rsid w:val="0082241B"/>
    <w:rsid w:val="008226CF"/>
    <w:rsid w:val="00824670"/>
    <w:rsid w:val="0084041A"/>
    <w:rsid w:val="008406D6"/>
    <w:rsid w:val="00840E60"/>
    <w:rsid w:val="00842334"/>
    <w:rsid w:val="008473AD"/>
    <w:rsid w:val="00850574"/>
    <w:rsid w:val="0085233A"/>
    <w:rsid w:val="00854ACB"/>
    <w:rsid w:val="00860745"/>
    <w:rsid w:val="00865F52"/>
    <w:rsid w:val="00872F82"/>
    <w:rsid w:val="00877A1F"/>
    <w:rsid w:val="00883F8D"/>
    <w:rsid w:val="00891299"/>
    <w:rsid w:val="008A10A9"/>
    <w:rsid w:val="008A22B9"/>
    <w:rsid w:val="008A2CF2"/>
    <w:rsid w:val="008B7F65"/>
    <w:rsid w:val="008C23A1"/>
    <w:rsid w:val="008C4F5D"/>
    <w:rsid w:val="008C5C49"/>
    <w:rsid w:val="008D4EFC"/>
    <w:rsid w:val="008D5101"/>
    <w:rsid w:val="008D5735"/>
    <w:rsid w:val="008D6B3D"/>
    <w:rsid w:val="008E0E93"/>
    <w:rsid w:val="008E4EBB"/>
    <w:rsid w:val="008F219E"/>
    <w:rsid w:val="008F3449"/>
    <w:rsid w:val="008F6456"/>
    <w:rsid w:val="00900E1B"/>
    <w:rsid w:val="00901A03"/>
    <w:rsid w:val="009039C1"/>
    <w:rsid w:val="00914895"/>
    <w:rsid w:val="00915879"/>
    <w:rsid w:val="00917BE9"/>
    <w:rsid w:val="00925BE8"/>
    <w:rsid w:val="009267E3"/>
    <w:rsid w:val="00926F1E"/>
    <w:rsid w:val="00927898"/>
    <w:rsid w:val="00933949"/>
    <w:rsid w:val="00936C43"/>
    <w:rsid w:val="009375D0"/>
    <w:rsid w:val="0094137F"/>
    <w:rsid w:val="00953CF7"/>
    <w:rsid w:val="00955014"/>
    <w:rsid w:val="00960578"/>
    <w:rsid w:val="00962DD0"/>
    <w:rsid w:val="00963F18"/>
    <w:rsid w:val="009667AC"/>
    <w:rsid w:val="009724F6"/>
    <w:rsid w:val="009745BD"/>
    <w:rsid w:val="009830A9"/>
    <w:rsid w:val="00985663"/>
    <w:rsid w:val="00986BE1"/>
    <w:rsid w:val="00987941"/>
    <w:rsid w:val="009A40FB"/>
    <w:rsid w:val="009A67CA"/>
    <w:rsid w:val="009B1006"/>
    <w:rsid w:val="009B3252"/>
    <w:rsid w:val="009B6961"/>
    <w:rsid w:val="009C1B29"/>
    <w:rsid w:val="009C1C69"/>
    <w:rsid w:val="009C28C5"/>
    <w:rsid w:val="009D0830"/>
    <w:rsid w:val="009D2F91"/>
    <w:rsid w:val="009E127A"/>
    <w:rsid w:val="009E2E61"/>
    <w:rsid w:val="009E35C1"/>
    <w:rsid w:val="009E5791"/>
    <w:rsid w:val="009E59C4"/>
    <w:rsid w:val="009E66F2"/>
    <w:rsid w:val="009E70CD"/>
    <w:rsid w:val="009F0CE5"/>
    <w:rsid w:val="009F4604"/>
    <w:rsid w:val="00A01834"/>
    <w:rsid w:val="00A04CA3"/>
    <w:rsid w:val="00A1090E"/>
    <w:rsid w:val="00A1210E"/>
    <w:rsid w:val="00A16F60"/>
    <w:rsid w:val="00A23F23"/>
    <w:rsid w:val="00A264B4"/>
    <w:rsid w:val="00A32E81"/>
    <w:rsid w:val="00A342E6"/>
    <w:rsid w:val="00A4481E"/>
    <w:rsid w:val="00A46439"/>
    <w:rsid w:val="00A47A67"/>
    <w:rsid w:val="00A51CB3"/>
    <w:rsid w:val="00A560EB"/>
    <w:rsid w:val="00A56B7D"/>
    <w:rsid w:val="00A57B76"/>
    <w:rsid w:val="00A6503E"/>
    <w:rsid w:val="00A657B1"/>
    <w:rsid w:val="00A66687"/>
    <w:rsid w:val="00A7372D"/>
    <w:rsid w:val="00A76E54"/>
    <w:rsid w:val="00A77356"/>
    <w:rsid w:val="00A7741D"/>
    <w:rsid w:val="00A80242"/>
    <w:rsid w:val="00A813D8"/>
    <w:rsid w:val="00A8689C"/>
    <w:rsid w:val="00A94B55"/>
    <w:rsid w:val="00A97C52"/>
    <w:rsid w:val="00AA1999"/>
    <w:rsid w:val="00AB1A19"/>
    <w:rsid w:val="00AB23A9"/>
    <w:rsid w:val="00AC1328"/>
    <w:rsid w:val="00AC2481"/>
    <w:rsid w:val="00AC2C72"/>
    <w:rsid w:val="00AD3473"/>
    <w:rsid w:val="00AD35C2"/>
    <w:rsid w:val="00AD4D55"/>
    <w:rsid w:val="00AD55AB"/>
    <w:rsid w:val="00AE0FD4"/>
    <w:rsid w:val="00AE2203"/>
    <w:rsid w:val="00AE408D"/>
    <w:rsid w:val="00B01E0F"/>
    <w:rsid w:val="00B025D5"/>
    <w:rsid w:val="00B031D8"/>
    <w:rsid w:val="00B075D6"/>
    <w:rsid w:val="00B10717"/>
    <w:rsid w:val="00B10F07"/>
    <w:rsid w:val="00B2024F"/>
    <w:rsid w:val="00B32603"/>
    <w:rsid w:val="00B37810"/>
    <w:rsid w:val="00B40916"/>
    <w:rsid w:val="00B470DC"/>
    <w:rsid w:val="00B53834"/>
    <w:rsid w:val="00B623A6"/>
    <w:rsid w:val="00B62641"/>
    <w:rsid w:val="00B6532D"/>
    <w:rsid w:val="00B654B1"/>
    <w:rsid w:val="00B723EF"/>
    <w:rsid w:val="00B73140"/>
    <w:rsid w:val="00B76C81"/>
    <w:rsid w:val="00B77785"/>
    <w:rsid w:val="00B83C9D"/>
    <w:rsid w:val="00B878F7"/>
    <w:rsid w:val="00B902D1"/>
    <w:rsid w:val="00B92974"/>
    <w:rsid w:val="00B93291"/>
    <w:rsid w:val="00B969EC"/>
    <w:rsid w:val="00B97EE5"/>
    <w:rsid w:val="00BA08CF"/>
    <w:rsid w:val="00BB0146"/>
    <w:rsid w:val="00BB56AE"/>
    <w:rsid w:val="00BC3A35"/>
    <w:rsid w:val="00BC5209"/>
    <w:rsid w:val="00BD40D2"/>
    <w:rsid w:val="00BD4DAD"/>
    <w:rsid w:val="00BE2DB4"/>
    <w:rsid w:val="00BE3B30"/>
    <w:rsid w:val="00BE5498"/>
    <w:rsid w:val="00BE6814"/>
    <w:rsid w:val="00BF2441"/>
    <w:rsid w:val="00BF2B72"/>
    <w:rsid w:val="00C05669"/>
    <w:rsid w:val="00C06786"/>
    <w:rsid w:val="00C1254E"/>
    <w:rsid w:val="00C16306"/>
    <w:rsid w:val="00C1645B"/>
    <w:rsid w:val="00C41240"/>
    <w:rsid w:val="00C43BB0"/>
    <w:rsid w:val="00C505A7"/>
    <w:rsid w:val="00C527B0"/>
    <w:rsid w:val="00C569E0"/>
    <w:rsid w:val="00C5711F"/>
    <w:rsid w:val="00C57574"/>
    <w:rsid w:val="00C57AF8"/>
    <w:rsid w:val="00C63C52"/>
    <w:rsid w:val="00C65FFB"/>
    <w:rsid w:val="00C765A4"/>
    <w:rsid w:val="00C84221"/>
    <w:rsid w:val="00C951A4"/>
    <w:rsid w:val="00CA080F"/>
    <w:rsid w:val="00CA5AB3"/>
    <w:rsid w:val="00CA6855"/>
    <w:rsid w:val="00CA7E1C"/>
    <w:rsid w:val="00CB12E4"/>
    <w:rsid w:val="00CB466F"/>
    <w:rsid w:val="00CB5B91"/>
    <w:rsid w:val="00CC07B0"/>
    <w:rsid w:val="00CC23A2"/>
    <w:rsid w:val="00CC240B"/>
    <w:rsid w:val="00CC2C23"/>
    <w:rsid w:val="00CC5845"/>
    <w:rsid w:val="00CE06D2"/>
    <w:rsid w:val="00CF1166"/>
    <w:rsid w:val="00CF2B0F"/>
    <w:rsid w:val="00CF3F0B"/>
    <w:rsid w:val="00D044C1"/>
    <w:rsid w:val="00D06053"/>
    <w:rsid w:val="00D16C3D"/>
    <w:rsid w:val="00D17A1A"/>
    <w:rsid w:val="00D17C09"/>
    <w:rsid w:val="00D17CBE"/>
    <w:rsid w:val="00D321B9"/>
    <w:rsid w:val="00D34B29"/>
    <w:rsid w:val="00D357E5"/>
    <w:rsid w:val="00D360AE"/>
    <w:rsid w:val="00D364E1"/>
    <w:rsid w:val="00D369A1"/>
    <w:rsid w:val="00D37163"/>
    <w:rsid w:val="00D414D3"/>
    <w:rsid w:val="00D42283"/>
    <w:rsid w:val="00D43C7A"/>
    <w:rsid w:val="00D45BA7"/>
    <w:rsid w:val="00D51CA5"/>
    <w:rsid w:val="00D52059"/>
    <w:rsid w:val="00D61E6B"/>
    <w:rsid w:val="00D63FFE"/>
    <w:rsid w:val="00D7399E"/>
    <w:rsid w:val="00D75D4F"/>
    <w:rsid w:val="00D76A36"/>
    <w:rsid w:val="00D81DFC"/>
    <w:rsid w:val="00D96C85"/>
    <w:rsid w:val="00D96D4C"/>
    <w:rsid w:val="00D97569"/>
    <w:rsid w:val="00DA2AA5"/>
    <w:rsid w:val="00DA2FED"/>
    <w:rsid w:val="00DB3BFF"/>
    <w:rsid w:val="00DC7BAE"/>
    <w:rsid w:val="00DD13BE"/>
    <w:rsid w:val="00DD6CD7"/>
    <w:rsid w:val="00DE6776"/>
    <w:rsid w:val="00DF202E"/>
    <w:rsid w:val="00DF75C8"/>
    <w:rsid w:val="00E0377F"/>
    <w:rsid w:val="00E0621B"/>
    <w:rsid w:val="00E10FAC"/>
    <w:rsid w:val="00E113D7"/>
    <w:rsid w:val="00E16C96"/>
    <w:rsid w:val="00E16F49"/>
    <w:rsid w:val="00E265E0"/>
    <w:rsid w:val="00E271C1"/>
    <w:rsid w:val="00E33269"/>
    <w:rsid w:val="00E36165"/>
    <w:rsid w:val="00E43C31"/>
    <w:rsid w:val="00E44A49"/>
    <w:rsid w:val="00E45290"/>
    <w:rsid w:val="00E542FD"/>
    <w:rsid w:val="00E56781"/>
    <w:rsid w:val="00E61A24"/>
    <w:rsid w:val="00E64CE5"/>
    <w:rsid w:val="00E65356"/>
    <w:rsid w:val="00E71916"/>
    <w:rsid w:val="00E8300C"/>
    <w:rsid w:val="00E875B2"/>
    <w:rsid w:val="00E9324F"/>
    <w:rsid w:val="00E971CF"/>
    <w:rsid w:val="00EA4415"/>
    <w:rsid w:val="00EB3FF9"/>
    <w:rsid w:val="00EB588C"/>
    <w:rsid w:val="00EC213E"/>
    <w:rsid w:val="00ED2480"/>
    <w:rsid w:val="00ED2871"/>
    <w:rsid w:val="00ED585A"/>
    <w:rsid w:val="00ED6B1C"/>
    <w:rsid w:val="00EE25A3"/>
    <w:rsid w:val="00EE6A39"/>
    <w:rsid w:val="00EF5B93"/>
    <w:rsid w:val="00F0057D"/>
    <w:rsid w:val="00F12797"/>
    <w:rsid w:val="00F164D0"/>
    <w:rsid w:val="00F20D8C"/>
    <w:rsid w:val="00F229B9"/>
    <w:rsid w:val="00F2565B"/>
    <w:rsid w:val="00F3290E"/>
    <w:rsid w:val="00F33F89"/>
    <w:rsid w:val="00F35078"/>
    <w:rsid w:val="00F35DDC"/>
    <w:rsid w:val="00F43173"/>
    <w:rsid w:val="00F45742"/>
    <w:rsid w:val="00F4596A"/>
    <w:rsid w:val="00F56BC8"/>
    <w:rsid w:val="00F64E9A"/>
    <w:rsid w:val="00F6569B"/>
    <w:rsid w:val="00F674C8"/>
    <w:rsid w:val="00F67A02"/>
    <w:rsid w:val="00F7365F"/>
    <w:rsid w:val="00F73A44"/>
    <w:rsid w:val="00F77641"/>
    <w:rsid w:val="00F812CC"/>
    <w:rsid w:val="00F8751C"/>
    <w:rsid w:val="00F94FEC"/>
    <w:rsid w:val="00F97B52"/>
    <w:rsid w:val="00FA50B0"/>
    <w:rsid w:val="00FB231F"/>
    <w:rsid w:val="00FB70B9"/>
    <w:rsid w:val="00FC0599"/>
    <w:rsid w:val="00FC23B6"/>
    <w:rsid w:val="00FC28E0"/>
    <w:rsid w:val="00FC2B61"/>
    <w:rsid w:val="00FD1660"/>
    <w:rsid w:val="00FD3BC9"/>
    <w:rsid w:val="00FD4252"/>
    <w:rsid w:val="00FD7003"/>
    <w:rsid w:val="00FD7F47"/>
    <w:rsid w:val="00FE7C17"/>
    <w:rsid w:val="00FF26B3"/>
    <w:rsid w:val="00FF3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E54"/>
    <w:pPr>
      <w:spacing w:after="200" w:line="276" w:lineRule="auto"/>
      <w:jc w:val="left"/>
    </w:pPr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225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Обычный текст"/>
    <w:basedOn w:val="a"/>
    <w:rsid w:val="00D364E1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rmal (Web)"/>
    <w:basedOn w:val="a"/>
    <w:uiPriority w:val="99"/>
    <w:rsid w:val="00CA6855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85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5028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1248</Words>
  <Characters>7114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21</cp:revision>
  <dcterms:created xsi:type="dcterms:W3CDTF">2012-09-03T07:50:00Z</dcterms:created>
  <dcterms:modified xsi:type="dcterms:W3CDTF">2012-09-24T11:51:00Z</dcterms:modified>
</cp:coreProperties>
</file>